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C30D0C">
      <w:pPr>
        <w:spacing w:after="0"/>
        <w:jc w:val="center"/>
        <w:rPr>
          <w:rFonts w:ascii="Times New Roman" w:hAnsi="Times New Roman" w:cs="Times New Roman"/>
          <w:sz w:val="24"/>
          <w:szCs w:val="24"/>
        </w:rPr>
      </w:pPr>
      <w:r>
        <w:rPr>
          <w:rFonts w:ascii="Times New Roman" w:hAnsi="Times New Roman" w:cs="Times New Roman"/>
          <w:sz w:val="24"/>
          <w:szCs w:val="24"/>
        </w:rPr>
        <w:t>Power Distribution Box:  Assembly Instructions</w:t>
      </w:r>
    </w:p>
    <w:p w:rsidR="00C30D0C" w:rsidRDefault="00C30D0C" w:rsidP="002B3C74">
      <w:pPr>
        <w:spacing w:after="0"/>
        <w:jc w:val="center"/>
        <w:rPr>
          <w:rFonts w:ascii="Times New Roman" w:hAnsi="Times New Roman" w:cs="Times New Roman"/>
          <w:sz w:val="24"/>
          <w:szCs w:val="24"/>
        </w:rPr>
      </w:pPr>
      <w:r>
        <w:rPr>
          <w:rFonts w:ascii="Times New Roman" w:hAnsi="Times New Roman" w:cs="Times New Roman"/>
          <w:sz w:val="24"/>
          <w:szCs w:val="24"/>
        </w:rPr>
        <w:t>NO</w:t>
      </w:r>
      <m:oMath>
        <m:r>
          <w:rPr>
            <w:rFonts w:ascii="Cambria Math" w:hAnsi="Cambria Math" w:cs="Times New Roman"/>
            <w:sz w:val="24"/>
            <w:szCs w:val="24"/>
          </w:rPr>
          <m:t>ν</m:t>
        </m:r>
      </m:oMath>
      <w:r>
        <w:rPr>
          <w:rFonts w:ascii="Times New Roman" w:eastAsiaTheme="minorEastAsia" w:hAnsi="Times New Roman" w:cs="Times New Roman"/>
          <w:sz w:val="24"/>
          <w:szCs w:val="24"/>
        </w:rPr>
        <w:t>A Project</w:t>
      </w:r>
    </w:p>
    <w:p w:rsidR="00C30D0C" w:rsidRDefault="00C30D0C" w:rsidP="002B3C74">
      <w:pPr>
        <w:spacing w:after="0"/>
        <w:jc w:val="center"/>
        <w:rPr>
          <w:rFonts w:ascii="Times New Roman" w:hAnsi="Times New Roman" w:cs="Times New Roman"/>
          <w:sz w:val="24"/>
          <w:szCs w:val="24"/>
        </w:rPr>
      </w:pPr>
      <w:r>
        <w:rPr>
          <w:rFonts w:ascii="Times New Roman" w:hAnsi="Times New Roman" w:cs="Times New Roman"/>
          <w:sz w:val="24"/>
          <w:szCs w:val="24"/>
        </w:rPr>
        <w:t>Written By: Dale Mudd</w:t>
      </w:r>
    </w:p>
    <w:p w:rsidR="00C30D0C" w:rsidRDefault="00C30D0C" w:rsidP="002B3C74">
      <w:pPr>
        <w:spacing w:after="0"/>
        <w:jc w:val="center"/>
        <w:rPr>
          <w:rFonts w:ascii="Times New Roman" w:hAnsi="Times New Roman" w:cs="Times New Roman"/>
          <w:sz w:val="24"/>
          <w:szCs w:val="24"/>
        </w:rPr>
      </w:pPr>
      <w:r>
        <w:rPr>
          <w:rFonts w:ascii="Times New Roman" w:hAnsi="Times New Roman" w:cs="Times New Roman"/>
          <w:sz w:val="24"/>
          <w:szCs w:val="24"/>
        </w:rPr>
        <w:t>September 21</w:t>
      </w:r>
      <w:r w:rsidRPr="00C30D0C">
        <w:rPr>
          <w:rFonts w:ascii="Times New Roman" w:hAnsi="Times New Roman" w:cs="Times New Roman"/>
          <w:sz w:val="24"/>
          <w:szCs w:val="24"/>
          <w:vertAlign w:val="superscript"/>
        </w:rPr>
        <w:t>st</w:t>
      </w:r>
      <w:r>
        <w:rPr>
          <w:rFonts w:ascii="Times New Roman" w:hAnsi="Times New Roman" w:cs="Times New Roman"/>
          <w:sz w:val="24"/>
          <w:szCs w:val="24"/>
        </w:rPr>
        <w:t>, 2010</w:t>
      </w: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2B3C74" w:rsidRDefault="002B3C74" w:rsidP="002B3C74">
      <w:pPr>
        <w:spacing w:after="0"/>
        <w:jc w:val="center"/>
        <w:rPr>
          <w:rFonts w:ascii="Times New Roman" w:hAnsi="Times New Roman" w:cs="Times New Roman"/>
          <w:sz w:val="24"/>
          <w:szCs w:val="24"/>
        </w:rPr>
      </w:pPr>
    </w:p>
    <w:p w:rsidR="00C30D0C" w:rsidRDefault="00C30D0C" w:rsidP="002B3C74">
      <w:pPr>
        <w:spacing w:after="0"/>
        <w:jc w:val="center"/>
        <w:rPr>
          <w:rFonts w:ascii="Times New Roman" w:hAnsi="Times New Roman" w:cs="Times New Roman"/>
          <w:sz w:val="24"/>
          <w:szCs w:val="24"/>
        </w:rPr>
      </w:pPr>
    </w:p>
    <w:p w:rsidR="00F0618D" w:rsidRDefault="00F0618D" w:rsidP="002B3C74">
      <w:pPr>
        <w:spacing w:after="0"/>
        <w:rPr>
          <w:rFonts w:ascii="Times New Roman" w:hAnsi="Times New Roman" w:cs="Times New Roman"/>
          <w:sz w:val="24"/>
          <w:szCs w:val="24"/>
        </w:rPr>
      </w:pPr>
      <w:r>
        <w:rPr>
          <w:rFonts w:ascii="Times New Roman" w:hAnsi="Times New Roman" w:cs="Times New Roman"/>
          <w:sz w:val="24"/>
          <w:szCs w:val="24"/>
        </w:rPr>
        <w:lastRenderedPageBreak/>
        <w:t>P#= Part Number</w:t>
      </w:r>
    </w:p>
    <w:p w:rsidR="00F208F6" w:rsidRDefault="00692A3B" w:rsidP="002B3C74">
      <w:pPr>
        <w:spacing w:after="0"/>
        <w:rPr>
          <w:rFonts w:ascii="Times New Roman" w:hAnsi="Times New Roman" w:cs="Times New Roman"/>
          <w:sz w:val="24"/>
          <w:szCs w:val="24"/>
        </w:rPr>
      </w:pPr>
      <w:r>
        <w:rPr>
          <w:rFonts w:ascii="Times New Roman" w:hAnsi="Times New Roman" w:cs="Times New Roman"/>
          <w:noProof/>
          <w:sz w:val="24"/>
          <w:szCs w:val="24"/>
          <w:u w:val="single"/>
        </w:rPr>
        <w:pict>
          <v:shapetype id="_x0000_t202" coordsize="21600,21600" o:spt="202" path="m,l,21600r21600,l21600,xe">
            <v:stroke joinstyle="miter"/>
            <v:path gradientshapeok="t" o:connecttype="rect"/>
          </v:shapetype>
          <v:shape id="_x0000_s1035" type="#_x0000_t202" style="position:absolute;margin-left:194.3pt;margin-top:14.25pt;width:122.3pt;height:24.85pt;z-index:251667456;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100A FEB Breaker</w:t>
                  </w:r>
                </w:p>
              </w:txbxContent>
            </v:textbox>
          </v:shape>
        </w:pict>
      </w:r>
    </w:p>
    <w:p w:rsidR="00F0618D" w:rsidRDefault="00F0618D" w:rsidP="002B3C74">
      <w:pPr>
        <w:spacing w:after="0"/>
        <w:rPr>
          <w:rFonts w:ascii="Times New Roman" w:hAnsi="Times New Roman" w:cs="Times New Roman"/>
          <w:sz w:val="24"/>
          <w:szCs w:val="24"/>
        </w:rPr>
      </w:pPr>
      <w:r>
        <w:rPr>
          <w:rFonts w:ascii="Times New Roman" w:hAnsi="Times New Roman" w:cs="Times New Roman"/>
          <w:i/>
          <w:sz w:val="24"/>
          <w:szCs w:val="24"/>
        </w:rPr>
        <w:t>Pre-Box Construction</w:t>
      </w:r>
    </w:p>
    <w:p w:rsidR="00692A3B" w:rsidRDefault="00692A3B" w:rsidP="00F0618D">
      <w:pPr>
        <w:spacing w:after="0"/>
        <w:rPr>
          <w:rFonts w:ascii="Times New Roman" w:hAnsi="Times New Roman" w:cs="Times New Roman"/>
          <w:sz w:val="24"/>
          <w:szCs w:val="24"/>
          <w:u w:val="single"/>
        </w:rPr>
      </w:pPr>
      <w:r>
        <w:rPr>
          <w:rFonts w:ascii="Times New Roman" w:hAnsi="Times New Roman" w:cs="Times New Roman"/>
          <w:noProof/>
          <w:sz w:val="24"/>
          <w:szCs w:val="24"/>
          <w:u w:val="single"/>
        </w:rPr>
        <w:pict>
          <v:shapetype id="_x0000_t32" coordsize="21600,21600" o:spt="32" o:oned="t" path="m,l21600,21600e" filled="f">
            <v:path arrowok="t" fillok="f" o:connecttype="none"/>
            <o:lock v:ext="edit" shapetype="t"/>
          </v:shapetype>
          <v:shape id="_x0000_s1037" type="#_x0000_t32" style="position:absolute;margin-left:235.85pt;margin-top:1.4pt;width:5.05pt;height:69.7pt;flip:x;z-index:25166950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036" type="#_x0000_t32" style="position:absolute;margin-left:199.85pt;margin-top:1.4pt;width:30pt;height:77.55pt;flip:x;z-index:251668480" o:connectortype="straight" strokecolor="#95b3d7 [1940]" strokeweight="1pt">
            <v:stroke endarrow="block"/>
            <v:shadow type="perspective" color="#243f60 [1604]" opacity=".5" offset="1pt" offset2="-3pt"/>
          </v:shape>
        </w:pict>
      </w:r>
    </w:p>
    <w:p w:rsidR="00692A3B" w:rsidRPr="005964E3" w:rsidRDefault="00692A3B" w:rsidP="005964E3">
      <w:pPr>
        <w:spacing w:after="0"/>
        <w:jc w:val="right"/>
        <w:rPr>
          <w:rFonts w:ascii="Times New Roman" w:hAnsi="Times New Roman" w:cs="Times New Roman"/>
          <w:i/>
          <w:sz w:val="24"/>
          <w:szCs w:val="24"/>
        </w:rPr>
      </w:pPr>
      <w:r>
        <w:rPr>
          <w:rFonts w:ascii="Times New Roman" w:hAnsi="Times New Roman" w:cs="Times New Roman"/>
          <w:noProof/>
          <w:sz w:val="24"/>
          <w:szCs w:val="24"/>
          <w:u w:val="single"/>
        </w:rPr>
        <w:pict>
          <v:shape id="_x0000_s1039" type="#_x0000_t32" style="position:absolute;left:0;text-align:left;margin-left:100.15pt;margin-top:76.05pt;width:90.45pt;height:.9pt;flip:y;z-index:25167155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031" type="#_x0000_t202" style="position:absolute;left:0;text-align:left;margin-left:-1.85pt;margin-top:190.15pt;width:122.3pt;height:24.85pt;z-index:251663360;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Toothed Washer</w:t>
                  </w:r>
                </w:p>
              </w:txbxContent>
            </v:textbox>
          </v:shape>
        </w:pict>
      </w:r>
      <w:r>
        <w:rPr>
          <w:rFonts w:ascii="Times New Roman" w:hAnsi="Times New Roman" w:cs="Times New Roman"/>
          <w:noProof/>
          <w:sz w:val="24"/>
          <w:szCs w:val="24"/>
          <w:u w:val="single"/>
        </w:rPr>
        <w:pict>
          <v:shape id="_x0000_s1027" type="#_x0000_t202" style="position:absolute;left:0;text-align:left;margin-left:-1.85pt;margin-top:154.1pt;width:122.3pt;height:24.85pt;z-index:251659264;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HV Switch Knob</w:t>
                  </w:r>
                </w:p>
              </w:txbxContent>
            </v:textbox>
          </v:shape>
        </w:pict>
      </w:r>
      <w:r>
        <w:rPr>
          <w:rFonts w:ascii="Times New Roman" w:hAnsi="Times New Roman" w:cs="Times New Roman"/>
          <w:noProof/>
          <w:sz w:val="24"/>
          <w:szCs w:val="24"/>
          <w:u w:val="single"/>
        </w:rPr>
        <w:pict>
          <v:shape id="_x0000_s1033" type="#_x0000_t202" style="position:absolute;left:0;text-align:left;margin-left:-1.85pt;margin-top:17.5pt;width:122.3pt;height:24.85pt;z-index:251665408;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Switch Panel Plate</w:t>
                  </w:r>
                </w:p>
              </w:txbxContent>
            </v:textbox>
          </v:shape>
        </w:pict>
      </w:r>
      <w:r>
        <w:rPr>
          <w:rFonts w:ascii="Times New Roman" w:hAnsi="Times New Roman" w:cs="Times New Roman"/>
          <w:noProof/>
          <w:sz w:val="24"/>
          <w:szCs w:val="24"/>
          <w:u w:val="single"/>
        </w:rPr>
        <w:pict>
          <v:shape id="_x0000_s1038" type="#_x0000_t202" style="position:absolute;left:0;text-align:left;margin-left:-1.85pt;margin-top:63.1pt;width:122.3pt;height:24.85pt;z-index:251670528;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60A TEC Breaker</w:t>
                  </w:r>
                </w:p>
              </w:txbxContent>
            </v:textbox>
          </v:shape>
        </w:pict>
      </w:r>
      <w:r>
        <w:rPr>
          <w:rFonts w:ascii="Times New Roman" w:hAnsi="Times New Roman" w:cs="Times New Roman"/>
          <w:noProof/>
          <w:sz w:val="24"/>
          <w:szCs w:val="24"/>
          <w:u w:val="single"/>
        </w:rPr>
        <w:pict>
          <v:shape id="_x0000_s1034" type="#_x0000_t32" style="position:absolute;left:0;text-align:left;margin-left:104.3pt;margin-top:22.05pt;width:86.3pt;height:7.85pt;flip:y;z-index:25166643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032" type="#_x0000_t32" style="position:absolute;left:0;text-align:left;margin-left:87.25pt;margin-top:157.7pt;width:137.05pt;height:45.25pt;flip:y;z-index:25166438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030" type="#_x0000_t32" style="position:absolute;left:0;text-align:left;margin-left:240.9pt;margin-top:161.4pt;width:4.65pt;height:79.85pt;flip:y;z-index:25166233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029" type="#_x0000_t202" style="position:absolute;left:0;text-align:left;margin-left:215.55pt;margin-top:237.65pt;width:90.45pt;height:24.85pt;z-index:251661312;mso-width-relative:margin;mso-height-relative:margin">
            <v:textbox>
              <w:txbxContent>
                <w:p w:rsidR="00692A3B" w:rsidRPr="00692A3B" w:rsidRDefault="00692A3B" w:rsidP="00692A3B">
                  <w:pPr>
                    <w:rPr>
                      <w:rFonts w:ascii="Times New Roman" w:hAnsi="Times New Roman" w:cs="Times New Roman"/>
                      <w:sz w:val="24"/>
                      <w:szCs w:val="24"/>
                    </w:rPr>
                  </w:pPr>
                  <w:r>
                    <w:rPr>
                      <w:rFonts w:ascii="Times New Roman" w:hAnsi="Times New Roman" w:cs="Times New Roman"/>
                      <w:sz w:val="24"/>
                      <w:szCs w:val="24"/>
                    </w:rPr>
                    <w:t>Contact Block</w:t>
                  </w:r>
                </w:p>
              </w:txbxContent>
            </v:textbox>
          </v:shape>
        </w:pict>
      </w:r>
      <w:r>
        <w:rPr>
          <w:rFonts w:ascii="Times New Roman" w:hAnsi="Times New Roman" w:cs="Times New Roman"/>
          <w:noProof/>
          <w:sz w:val="24"/>
          <w:szCs w:val="24"/>
          <w:u w:val="single"/>
        </w:rPr>
        <w:pict>
          <v:shape id="_x0000_s1028" type="#_x0000_t32" style="position:absolute;left:0;text-align:left;margin-left:104.3pt;margin-top:161.4pt;width:71.1pt;height:4.65pt;flip:y;z-index:251660288"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3976126" cy="2977661"/>
            <wp:effectExtent l="19050" t="0" r="5324" b="0"/>
            <wp:wrapSquare wrapText="bothSides"/>
            <wp:docPr id="2" name="Picture 1" descr="C:\Users\Student\Desktop\tmp\tmp\DSCN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tmp\tmp\DSCN1365.JPG"/>
                    <pic:cNvPicPr>
                      <a:picLocks noChangeAspect="1" noChangeArrowheads="1"/>
                    </pic:cNvPicPr>
                  </pic:nvPicPr>
                  <pic:blipFill>
                    <a:blip r:embed="rId7" cstate="print"/>
                    <a:srcRect/>
                    <a:stretch>
                      <a:fillRect/>
                    </a:stretch>
                  </pic:blipFill>
                  <pic:spPr bwMode="auto">
                    <a:xfrm>
                      <a:off x="0" y="0"/>
                      <a:ext cx="3976126" cy="2977661"/>
                    </a:xfrm>
                    <a:prstGeom prst="rect">
                      <a:avLst/>
                    </a:prstGeom>
                    <a:noFill/>
                    <a:ln w="9525">
                      <a:noFill/>
                      <a:miter lim="800000"/>
                      <a:headEnd/>
                      <a:tailEnd/>
                    </a:ln>
                  </pic:spPr>
                </pic:pic>
              </a:graphicData>
            </a:graphic>
          </wp:anchor>
        </w:drawing>
      </w:r>
      <w:r>
        <w:rPr>
          <w:rFonts w:ascii="Times New Roman" w:hAnsi="Times New Roman" w:cs="Times New Roman"/>
          <w:sz w:val="24"/>
          <w:szCs w:val="24"/>
          <w:u w:val="single"/>
        </w:rPr>
        <w:br w:type="textWrapping" w:clear="all"/>
      </w:r>
      <w:r w:rsidR="005964E3">
        <w:rPr>
          <w:rFonts w:ascii="Times New Roman" w:hAnsi="Times New Roman" w:cs="Times New Roman"/>
          <w:i/>
          <w:sz w:val="24"/>
          <w:szCs w:val="24"/>
        </w:rPr>
        <w:t>Figure 1</w:t>
      </w:r>
      <w:r w:rsidR="005964E3">
        <w:rPr>
          <w:rFonts w:ascii="Times New Roman" w:hAnsi="Times New Roman" w:cs="Times New Roman"/>
          <w:i/>
          <w:sz w:val="24"/>
          <w:szCs w:val="24"/>
        </w:rPr>
        <w:tab/>
      </w:r>
      <w:r w:rsidR="005964E3">
        <w:rPr>
          <w:rFonts w:ascii="Times New Roman" w:hAnsi="Times New Roman" w:cs="Times New Roman"/>
          <w:i/>
          <w:sz w:val="24"/>
          <w:szCs w:val="24"/>
        </w:rPr>
        <w:tab/>
      </w:r>
      <w:r w:rsidR="005964E3">
        <w:rPr>
          <w:rFonts w:ascii="Times New Roman" w:hAnsi="Times New Roman" w:cs="Times New Roman"/>
          <w:i/>
          <w:sz w:val="24"/>
          <w:szCs w:val="24"/>
        </w:rPr>
        <w:tab/>
      </w:r>
    </w:p>
    <w:p w:rsidR="00F0618D" w:rsidRDefault="00F0618D" w:rsidP="00F0618D">
      <w:pPr>
        <w:spacing w:after="0"/>
        <w:rPr>
          <w:rFonts w:ascii="Times New Roman" w:hAnsi="Times New Roman" w:cs="Times New Roman"/>
          <w:sz w:val="24"/>
          <w:szCs w:val="24"/>
        </w:rPr>
      </w:pPr>
      <w:r>
        <w:rPr>
          <w:rFonts w:ascii="Times New Roman" w:hAnsi="Times New Roman" w:cs="Times New Roman"/>
          <w:sz w:val="24"/>
          <w:szCs w:val="24"/>
          <w:u w:val="single"/>
        </w:rPr>
        <w:t>Power Switch Panel</w:t>
      </w:r>
      <w:r>
        <w:rPr>
          <w:rFonts w:ascii="Times New Roman" w:hAnsi="Times New Roman" w:cs="Times New Roman"/>
          <w:sz w:val="24"/>
          <w:szCs w:val="24"/>
        </w:rPr>
        <w:t>:</w:t>
      </w:r>
      <w:r w:rsidR="000069BE">
        <w:rPr>
          <w:rFonts w:ascii="Times New Roman" w:hAnsi="Times New Roman" w:cs="Times New Roman"/>
          <w:sz w:val="24"/>
          <w:szCs w:val="24"/>
        </w:rPr>
        <w:t xml:space="preserve"> </w:t>
      </w:r>
    </w:p>
    <w:p w:rsidR="000814E6" w:rsidRDefault="00F0618D" w:rsidP="00F0618D">
      <w:pPr>
        <w:spacing w:after="0"/>
        <w:rPr>
          <w:rFonts w:ascii="Times New Roman" w:hAnsi="Times New Roman" w:cs="Times New Roman"/>
          <w:sz w:val="24"/>
          <w:szCs w:val="24"/>
        </w:rPr>
      </w:pPr>
      <w:r>
        <w:rPr>
          <w:rFonts w:ascii="Times New Roman" w:hAnsi="Times New Roman" w:cs="Times New Roman"/>
          <w:sz w:val="24"/>
          <w:szCs w:val="24"/>
        </w:rPr>
        <w:t>1.  Attach APD (high voltage) switch to switch</w:t>
      </w:r>
      <w:r w:rsidR="00942381">
        <w:rPr>
          <w:rFonts w:ascii="Times New Roman" w:hAnsi="Times New Roman" w:cs="Times New Roman"/>
          <w:sz w:val="24"/>
          <w:szCs w:val="24"/>
        </w:rPr>
        <w:t xml:space="preserve"> panel plate.  Start by twisting off</w:t>
      </w:r>
      <w:r>
        <w:rPr>
          <w:rFonts w:ascii="Times New Roman" w:hAnsi="Times New Roman" w:cs="Times New Roman"/>
          <w:sz w:val="24"/>
          <w:szCs w:val="24"/>
        </w:rPr>
        <w:t xml:space="preserve"> the large toothed washer from the high voltage switch (P#: 9209K551</w:t>
      </w:r>
      <w:r w:rsidR="006E6CDC">
        <w:rPr>
          <w:rFonts w:ascii="Times New Roman" w:hAnsi="Times New Roman" w:cs="Times New Roman"/>
          <w:sz w:val="24"/>
          <w:szCs w:val="24"/>
        </w:rPr>
        <w:t>, McMaster-Carr</w:t>
      </w:r>
      <w:r w:rsidR="00942381">
        <w:rPr>
          <w:rFonts w:ascii="Times New Roman" w:hAnsi="Times New Roman" w:cs="Times New Roman"/>
          <w:sz w:val="24"/>
          <w:szCs w:val="24"/>
        </w:rPr>
        <w:t>) and then sliding</w:t>
      </w:r>
      <w:r>
        <w:rPr>
          <w:rFonts w:ascii="Times New Roman" w:hAnsi="Times New Roman" w:cs="Times New Roman"/>
          <w:sz w:val="24"/>
          <w:szCs w:val="24"/>
        </w:rPr>
        <w:t xml:space="preserve"> the knob</w:t>
      </w:r>
      <w:r w:rsidR="00942381">
        <w:rPr>
          <w:rFonts w:ascii="Times New Roman" w:hAnsi="Times New Roman" w:cs="Times New Roman"/>
          <w:sz w:val="24"/>
          <w:szCs w:val="24"/>
        </w:rPr>
        <w:t xml:space="preserve"> it came off of</w:t>
      </w:r>
      <w:r>
        <w:rPr>
          <w:rFonts w:ascii="Times New Roman" w:hAnsi="Times New Roman" w:cs="Times New Roman"/>
          <w:sz w:val="24"/>
          <w:szCs w:val="24"/>
        </w:rPr>
        <w:t xml:space="preserve"> through the circular portion of the switch panel plate such that </w:t>
      </w:r>
      <w:r w:rsidR="000069BE">
        <w:rPr>
          <w:rFonts w:ascii="Times New Roman" w:hAnsi="Times New Roman" w:cs="Times New Roman"/>
          <w:sz w:val="24"/>
          <w:szCs w:val="24"/>
        </w:rPr>
        <w:t xml:space="preserve">the </w:t>
      </w:r>
      <w:r w:rsidR="00DC2D65">
        <w:rPr>
          <w:rFonts w:ascii="Times New Roman" w:hAnsi="Times New Roman" w:cs="Times New Roman"/>
          <w:sz w:val="24"/>
          <w:szCs w:val="24"/>
        </w:rPr>
        <w:t xml:space="preserve">rectangular </w:t>
      </w:r>
      <w:r w:rsidR="000069BE">
        <w:rPr>
          <w:rFonts w:ascii="Times New Roman" w:hAnsi="Times New Roman" w:cs="Times New Roman"/>
          <w:sz w:val="24"/>
          <w:szCs w:val="24"/>
        </w:rPr>
        <w:t>extension at the top of the switch slides into position with its equivalent cut in the panel</w:t>
      </w:r>
      <w:r>
        <w:rPr>
          <w:rFonts w:ascii="Times New Roman" w:hAnsi="Times New Roman" w:cs="Times New Roman"/>
          <w:sz w:val="24"/>
          <w:szCs w:val="24"/>
        </w:rPr>
        <w:t xml:space="preserve">.  Next, fasten the toothed washer </w:t>
      </w:r>
      <w:r w:rsidR="000814E6">
        <w:rPr>
          <w:rFonts w:ascii="Times New Roman" w:hAnsi="Times New Roman" w:cs="Times New Roman"/>
          <w:sz w:val="24"/>
          <w:szCs w:val="24"/>
        </w:rPr>
        <w:t xml:space="preserve">back </w:t>
      </w:r>
      <w:r>
        <w:rPr>
          <w:rFonts w:ascii="Times New Roman" w:hAnsi="Times New Roman" w:cs="Times New Roman"/>
          <w:sz w:val="24"/>
          <w:szCs w:val="24"/>
        </w:rPr>
        <w:t>on</w:t>
      </w:r>
      <w:r w:rsidR="000814E6">
        <w:rPr>
          <w:rFonts w:ascii="Times New Roman" w:hAnsi="Times New Roman" w:cs="Times New Roman"/>
          <w:sz w:val="24"/>
          <w:szCs w:val="24"/>
        </w:rPr>
        <w:t>to</w:t>
      </w:r>
      <w:r w:rsidR="00942381">
        <w:rPr>
          <w:rFonts w:ascii="Times New Roman" w:hAnsi="Times New Roman" w:cs="Times New Roman"/>
          <w:sz w:val="24"/>
          <w:szCs w:val="24"/>
        </w:rPr>
        <w:t xml:space="preserve"> </w:t>
      </w:r>
      <w:r>
        <w:rPr>
          <w:rFonts w:ascii="Times New Roman" w:hAnsi="Times New Roman" w:cs="Times New Roman"/>
          <w:sz w:val="24"/>
          <w:szCs w:val="24"/>
        </w:rPr>
        <w:t>the knob</w:t>
      </w:r>
      <w:r w:rsidR="000814E6">
        <w:rPr>
          <w:rFonts w:ascii="Times New Roman" w:hAnsi="Times New Roman" w:cs="Times New Roman"/>
          <w:sz w:val="24"/>
          <w:szCs w:val="24"/>
        </w:rPr>
        <w:t xml:space="preserve"> where it was before</w:t>
      </w:r>
      <w:r>
        <w:rPr>
          <w:rFonts w:ascii="Times New Roman" w:hAnsi="Times New Roman" w:cs="Times New Roman"/>
          <w:sz w:val="24"/>
          <w:szCs w:val="24"/>
        </w:rPr>
        <w:t>,</w:t>
      </w:r>
      <w:r w:rsidR="000814E6">
        <w:rPr>
          <w:rFonts w:ascii="Times New Roman" w:hAnsi="Times New Roman" w:cs="Times New Roman"/>
          <w:sz w:val="24"/>
          <w:szCs w:val="24"/>
        </w:rPr>
        <w:t xml:space="preserve"> only now</w:t>
      </w:r>
      <w:r>
        <w:rPr>
          <w:rFonts w:ascii="Times New Roman" w:hAnsi="Times New Roman" w:cs="Times New Roman"/>
          <w:sz w:val="24"/>
          <w:szCs w:val="24"/>
        </w:rPr>
        <w:t xml:space="preserve"> </w:t>
      </w:r>
      <w:r w:rsidR="00F208F6">
        <w:rPr>
          <w:rFonts w:ascii="Times New Roman" w:hAnsi="Times New Roman" w:cs="Times New Roman"/>
          <w:sz w:val="24"/>
          <w:szCs w:val="24"/>
        </w:rPr>
        <w:t>it will be against</w:t>
      </w:r>
      <w:r w:rsidR="008A260F">
        <w:rPr>
          <w:rFonts w:ascii="Times New Roman" w:hAnsi="Times New Roman" w:cs="Times New Roman"/>
          <w:sz w:val="24"/>
          <w:szCs w:val="24"/>
        </w:rPr>
        <w:t xml:space="preserve"> </w:t>
      </w:r>
      <w:r>
        <w:rPr>
          <w:rFonts w:ascii="Times New Roman" w:hAnsi="Times New Roman" w:cs="Times New Roman"/>
          <w:sz w:val="24"/>
          <w:szCs w:val="24"/>
        </w:rPr>
        <w:t>the plate</w:t>
      </w:r>
      <w:r w:rsidR="000814E6">
        <w:rPr>
          <w:rFonts w:ascii="Times New Roman" w:hAnsi="Times New Roman" w:cs="Times New Roman"/>
          <w:sz w:val="24"/>
          <w:szCs w:val="24"/>
        </w:rPr>
        <w:t xml:space="preserve"> such that the teeth are digging into the plate.  After that,</w:t>
      </w:r>
      <w:r>
        <w:rPr>
          <w:rFonts w:ascii="Times New Roman" w:hAnsi="Times New Roman" w:cs="Times New Roman"/>
          <w:sz w:val="24"/>
          <w:szCs w:val="24"/>
        </w:rPr>
        <w:t xml:space="preserve"> install the contact block (P#: 9209K127</w:t>
      </w:r>
      <w:r w:rsidR="006E6CDC">
        <w:rPr>
          <w:rFonts w:ascii="Times New Roman" w:hAnsi="Times New Roman" w:cs="Times New Roman"/>
          <w:sz w:val="24"/>
          <w:szCs w:val="24"/>
        </w:rPr>
        <w:t>, McMaster-Carr</w:t>
      </w:r>
      <w:r>
        <w:rPr>
          <w:rFonts w:ascii="Times New Roman" w:hAnsi="Times New Roman" w:cs="Times New Roman"/>
          <w:sz w:val="24"/>
          <w:szCs w:val="24"/>
        </w:rPr>
        <w:t>)</w:t>
      </w:r>
      <w:r w:rsidR="000814E6">
        <w:rPr>
          <w:rFonts w:ascii="Times New Roman" w:hAnsi="Times New Roman" w:cs="Times New Roman"/>
          <w:sz w:val="24"/>
          <w:szCs w:val="24"/>
        </w:rPr>
        <w:t xml:space="preserve"> behind</w:t>
      </w:r>
      <w:r>
        <w:rPr>
          <w:rFonts w:ascii="Times New Roman" w:hAnsi="Times New Roman" w:cs="Times New Roman"/>
          <w:sz w:val="24"/>
          <w:szCs w:val="24"/>
        </w:rPr>
        <w:t xml:space="preserve"> the washer by simply pushing </w:t>
      </w:r>
      <w:r w:rsidR="00DC2D65">
        <w:rPr>
          <w:rFonts w:ascii="Times New Roman" w:hAnsi="Times New Roman" w:cs="Times New Roman"/>
          <w:sz w:val="24"/>
          <w:szCs w:val="24"/>
        </w:rPr>
        <w:t>its</w:t>
      </w:r>
      <w:r w:rsidR="000814E6">
        <w:rPr>
          <w:rFonts w:ascii="Times New Roman" w:hAnsi="Times New Roman" w:cs="Times New Roman"/>
          <w:sz w:val="24"/>
          <w:szCs w:val="24"/>
        </w:rPr>
        <w:t xml:space="preserve"> circular aperture through</w:t>
      </w:r>
      <w:r>
        <w:rPr>
          <w:rFonts w:ascii="Times New Roman" w:hAnsi="Times New Roman" w:cs="Times New Roman"/>
          <w:sz w:val="24"/>
          <w:szCs w:val="24"/>
        </w:rPr>
        <w:t xml:space="preserve"> the back of the knob</w:t>
      </w:r>
      <w:r w:rsidR="000814E6">
        <w:rPr>
          <w:rFonts w:ascii="Times New Roman" w:hAnsi="Times New Roman" w:cs="Times New Roman"/>
          <w:sz w:val="24"/>
          <w:szCs w:val="24"/>
        </w:rPr>
        <w:t xml:space="preserve"> protruding from the plate</w:t>
      </w:r>
      <w:r w:rsidR="00942381">
        <w:rPr>
          <w:rFonts w:ascii="Times New Roman" w:hAnsi="Times New Roman" w:cs="Times New Roman"/>
          <w:sz w:val="24"/>
          <w:szCs w:val="24"/>
        </w:rPr>
        <w:t>, ensuring</w:t>
      </w:r>
      <w:r>
        <w:rPr>
          <w:rFonts w:ascii="Times New Roman" w:hAnsi="Times New Roman" w:cs="Times New Roman"/>
          <w:sz w:val="24"/>
          <w:szCs w:val="24"/>
        </w:rPr>
        <w:t xml:space="preserve"> that the arrow</w:t>
      </w:r>
      <w:r w:rsidR="000814E6">
        <w:rPr>
          <w:rFonts w:ascii="Times New Roman" w:hAnsi="Times New Roman" w:cs="Times New Roman"/>
          <w:sz w:val="24"/>
          <w:szCs w:val="24"/>
        </w:rPr>
        <w:t xml:space="preserve"> is facing upwards when attached.  Lastly, place the black connector vertically such that it is aligned with the arrow and snap it </w:t>
      </w:r>
      <w:r w:rsidR="00F208F6">
        <w:rPr>
          <w:rFonts w:ascii="Times New Roman" w:hAnsi="Times New Roman" w:cs="Times New Roman"/>
          <w:sz w:val="24"/>
          <w:szCs w:val="24"/>
        </w:rPr>
        <w:t xml:space="preserve">into place </w:t>
      </w:r>
      <w:r w:rsidR="000814E6">
        <w:rPr>
          <w:rFonts w:ascii="Times New Roman" w:hAnsi="Times New Roman" w:cs="Times New Roman"/>
          <w:sz w:val="24"/>
          <w:szCs w:val="24"/>
        </w:rPr>
        <w:t>behind the connector block.  This means that the black connector should now b</w:t>
      </w:r>
      <w:r w:rsidR="00942381">
        <w:rPr>
          <w:rFonts w:ascii="Times New Roman" w:hAnsi="Times New Roman" w:cs="Times New Roman"/>
          <w:sz w:val="24"/>
          <w:szCs w:val="24"/>
        </w:rPr>
        <w:t>e locked into position with</w:t>
      </w:r>
      <w:r w:rsidR="000814E6">
        <w:rPr>
          <w:rFonts w:ascii="Times New Roman" w:hAnsi="Times New Roman" w:cs="Times New Roman"/>
          <w:sz w:val="24"/>
          <w:szCs w:val="24"/>
        </w:rPr>
        <w:t xml:space="preserve"> the </w:t>
      </w:r>
      <w:r w:rsidR="00942381">
        <w:rPr>
          <w:rFonts w:ascii="Times New Roman" w:hAnsi="Times New Roman" w:cs="Times New Roman"/>
          <w:sz w:val="24"/>
          <w:szCs w:val="24"/>
        </w:rPr>
        <w:t>screw labeled “3” on the back</w:t>
      </w:r>
      <w:r w:rsidR="000814E6">
        <w:rPr>
          <w:rFonts w:ascii="Times New Roman" w:hAnsi="Times New Roman" w:cs="Times New Roman"/>
          <w:sz w:val="24"/>
          <w:szCs w:val="24"/>
        </w:rPr>
        <w:t xml:space="preserve"> above the screw labeled “4”.</w:t>
      </w:r>
    </w:p>
    <w:p w:rsidR="000814E6" w:rsidRDefault="000814E6" w:rsidP="00F0618D">
      <w:pPr>
        <w:spacing w:after="0"/>
        <w:rPr>
          <w:rFonts w:ascii="Times New Roman" w:hAnsi="Times New Roman" w:cs="Times New Roman"/>
          <w:sz w:val="24"/>
          <w:szCs w:val="24"/>
        </w:rPr>
      </w:pPr>
    </w:p>
    <w:p w:rsidR="00004322" w:rsidRDefault="000814E6" w:rsidP="00F0618D">
      <w:pPr>
        <w:spacing w:after="0"/>
        <w:rPr>
          <w:rFonts w:ascii="Times New Roman" w:hAnsi="Times New Roman" w:cs="Times New Roman"/>
          <w:sz w:val="24"/>
          <w:szCs w:val="24"/>
        </w:rPr>
      </w:pPr>
      <w:r>
        <w:rPr>
          <w:rFonts w:ascii="Times New Roman" w:hAnsi="Times New Roman" w:cs="Times New Roman"/>
          <w:sz w:val="24"/>
          <w:szCs w:val="24"/>
        </w:rPr>
        <w:t>2.  Attachin</w:t>
      </w:r>
      <w:r w:rsidR="00942381">
        <w:rPr>
          <w:rFonts w:ascii="Times New Roman" w:hAnsi="Times New Roman" w:cs="Times New Roman"/>
          <w:sz w:val="24"/>
          <w:szCs w:val="24"/>
        </w:rPr>
        <w:t>g the TEC and FEB breakers</w:t>
      </w:r>
      <w:r>
        <w:rPr>
          <w:rFonts w:ascii="Times New Roman" w:hAnsi="Times New Roman" w:cs="Times New Roman"/>
          <w:sz w:val="24"/>
          <w:szCs w:val="24"/>
        </w:rPr>
        <w:t xml:space="preserve">.  Take either the 60A circuit breaker (P#: </w:t>
      </w:r>
      <w:r w:rsidR="00E76910">
        <w:rPr>
          <w:rFonts w:ascii="Times New Roman" w:hAnsi="Times New Roman" w:cs="Times New Roman"/>
          <w:sz w:val="24"/>
          <w:szCs w:val="24"/>
        </w:rPr>
        <w:t>BS 7547, Blue Sea Systems</w:t>
      </w:r>
      <w:r>
        <w:rPr>
          <w:rFonts w:ascii="Times New Roman" w:hAnsi="Times New Roman" w:cs="Times New Roman"/>
          <w:sz w:val="24"/>
          <w:szCs w:val="24"/>
        </w:rPr>
        <w:t>) o</w:t>
      </w:r>
      <w:r w:rsidR="00E76910">
        <w:rPr>
          <w:rFonts w:ascii="Times New Roman" w:hAnsi="Times New Roman" w:cs="Times New Roman"/>
          <w:sz w:val="24"/>
          <w:szCs w:val="24"/>
        </w:rPr>
        <w:t>r the 100A circuit breaker (P#: BS 7549, Blue Sea Systems</w:t>
      </w:r>
      <w:r>
        <w:rPr>
          <w:rFonts w:ascii="Times New Roman" w:hAnsi="Times New Roman" w:cs="Times New Roman"/>
          <w:sz w:val="24"/>
          <w:szCs w:val="24"/>
        </w:rPr>
        <w:t>)</w:t>
      </w:r>
      <w:r w:rsidR="00004322">
        <w:rPr>
          <w:rFonts w:ascii="Times New Roman" w:hAnsi="Times New Roman" w:cs="Times New Roman"/>
          <w:sz w:val="24"/>
          <w:szCs w:val="24"/>
        </w:rPr>
        <w:t xml:space="preserve"> from its box and open the enclosed bag of screws.  Attach the switch to the front plane panel using the rounded (not flat) screws contained in the bag with a</w:t>
      </w:r>
      <w:r w:rsidR="00942381">
        <w:rPr>
          <w:rFonts w:ascii="Times New Roman" w:hAnsi="Times New Roman" w:cs="Times New Roman"/>
          <w:sz w:val="24"/>
          <w:szCs w:val="24"/>
        </w:rPr>
        <w:t>n appropriately-sized Phillips</w:t>
      </w:r>
      <w:r w:rsidR="00004322">
        <w:rPr>
          <w:rFonts w:ascii="Times New Roman" w:hAnsi="Times New Roman" w:cs="Times New Roman"/>
          <w:sz w:val="24"/>
          <w:szCs w:val="24"/>
        </w:rPr>
        <w:t xml:space="preserve"> screwdriver.  The 60A breaker should be placed in the opening labeled “TEC”, while the 100A breaker belongs in the opening labeled “FEB”.  They should be inserted su</w:t>
      </w:r>
      <w:r w:rsidR="00E63C43">
        <w:rPr>
          <w:rFonts w:ascii="Times New Roman" w:hAnsi="Times New Roman" w:cs="Times New Roman"/>
          <w:sz w:val="24"/>
          <w:szCs w:val="24"/>
        </w:rPr>
        <w:t>ch that</w:t>
      </w:r>
      <w:r w:rsidR="00942381">
        <w:rPr>
          <w:rFonts w:ascii="Times New Roman" w:hAnsi="Times New Roman" w:cs="Times New Roman"/>
          <w:sz w:val="24"/>
          <w:szCs w:val="24"/>
        </w:rPr>
        <w:t xml:space="preserve"> the “on” position side is above</w:t>
      </w:r>
      <w:r w:rsidR="00E63C43">
        <w:rPr>
          <w:rFonts w:ascii="Times New Roman" w:hAnsi="Times New Roman" w:cs="Times New Roman"/>
          <w:sz w:val="24"/>
          <w:szCs w:val="24"/>
        </w:rPr>
        <w:t xml:space="preserve"> the “off” position one</w:t>
      </w:r>
      <w:r w:rsidR="00942381">
        <w:rPr>
          <w:rFonts w:ascii="Times New Roman" w:hAnsi="Times New Roman" w:cs="Times New Roman"/>
          <w:sz w:val="24"/>
          <w:szCs w:val="24"/>
        </w:rPr>
        <w:t>.  In other words, the longer side</w:t>
      </w:r>
      <w:r w:rsidR="001500F7">
        <w:rPr>
          <w:rFonts w:ascii="Times New Roman" w:hAnsi="Times New Roman" w:cs="Times New Roman"/>
          <w:sz w:val="24"/>
          <w:szCs w:val="24"/>
        </w:rPr>
        <w:t xml:space="preserve"> of the breaker should be closest</w:t>
      </w:r>
      <w:r w:rsidR="00942381">
        <w:rPr>
          <w:rFonts w:ascii="Times New Roman" w:hAnsi="Times New Roman" w:cs="Times New Roman"/>
          <w:sz w:val="24"/>
          <w:szCs w:val="24"/>
        </w:rPr>
        <w:t xml:space="preserve"> to the top of the switch panel.</w:t>
      </w:r>
    </w:p>
    <w:p w:rsidR="00004322" w:rsidRDefault="00004322" w:rsidP="00F0618D">
      <w:pPr>
        <w:spacing w:after="0"/>
        <w:rPr>
          <w:rFonts w:ascii="Times New Roman" w:hAnsi="Times New Roman" w:cs="Times New Roman"/>
          <w:sz w:val="24"/>
          <w:szCs w:val="24"/>
        </w:rPr>
      </w:pPr>
    </w:p>
    <w:p w:rsidR="00004322" w:rsidRDefault="00004322" w:rsidP="00F0618D">
      <w:pPr>
        <w:spacing w:after="0"/>
        <w:rPr>
          <w:rFonts w:ascii="Times New Roman" w:hAnsi="Times New Roman" w:cs="Times New Roman"/>
          <w:sz w:val="24"/>
          <w:szCs w:val="24"/>
        </w:rPr>
      </w:pPr>
      <w:r>
        <w:rPr>
          <w:rFonts w:ascii="Times New Roman" w:hAnsi="Times New Roman" w:cs="Times New Roman"/>
          <w:sz w:val="24"/>
          <w:szCs w:val="24"/>
        </w:rPr>
        <w:t xml:space="preserve">3.  Repeat the process outlined in step </w:t>
      </w:r>
      <w:r w:rsidR="00E63C43">
        <w:rPr>
          <w:rFonts w:ascii="Times New Roman" w:hAnsi="Times New Roman" w:cs="Times New Roman"/>
          <w:sz w:val="24"/>
          <w:szCs w:val="24"/>
        </w:rPr>
        <w:t xml:space="preserve">2 for the </w:t>
      </w:r>
      <w:r w:rsidR="00943B3C">
        <w:rPr>
          <w:rFonts w:ascii="Times New Roman" w:hAnsi="Times New Roman" w:cs="Times New Roman"/>
          <w:sz w:val="24"/>
          <w:szCs w:val="24"/>
        </w:rPr>
        <w:t>other of the two breakers</w:t>
      </w:r>
      <w:r w:rsidR="00E63C43">
        <w:rPr>
          <w:rFonts w:ascii="Times New Roman" w:hAnsi="Times New Roman" w:cs="Times New Roman"/>
          <w:sz w:val="24"/>
          <w:szCs w:val="24"/>
        </w:rPr>
        <w:t>.</w:t>
      </w:r>
    </w:p>
    <w:p w:rsidR="009F3CB8" w:rsidRDefault="009F3CB8" w:rsidP="00F0618D">
      <w:pPr>
        <w:spacing w:after="0"/>
        <w:rPr>
          <w:rFonts w:ascii="Times New Roman" w:hAnsi="Times New Roman" w:cs="Times New Roman"/>
          <w:sz w:val="24"/>
          <w:szCs w:val="24"/>
        </w:rPr>
      </w:pPr>
    </w:p>
    <w:p w:rsidR="009F3CB8" w:rsidRDefault="009F3CB8" w:rsidP="00F0618D">
      <w:pPr>
        <w:spacing w:after="0"/>
        <w:rPr>
          <w:rFonts w:ascii="Times New Roman" w:hAnsi="Times New Roman" w:cs="Times New Roman"/>
          <w:sz w:val="24"/>
          <w:szCs w:val="24"/>
        </w:rPr>
      </w:pPr>
      <w:r>
        <w:rPr>
          <w:rFonts w:ascii="Times New Roman" w:hAnsi="Times New Roman" w:cs="Times New Roman"/>
          <w:sz w:val="24"/>
          <w:szCs w:val="24"/>
        </w:rPr>
        <w:t xml:space="preserve">4.  Using a wrench, remove the outermost nut on </w:t>
      </w:r>
      <w:r w:rsidR="002D54F6">
        <w:rPr>
          <w:rFonts w:ascii="Times New Roman" w:hAnsi="Times New Roman" w:cs="Times New Roman"/>
          <w:sz w:val="24"/>
          <w:szCs w:val="24"/>
        </w:rPr>
        <w:t xml:space="preserve">each prong on </w:t>
      </w:r>
      <w:r>
        <w:rPr>
          <w:rFonts w:ascii="Times New Roman" w:hAnsi="Times New Roman" w:cs="Times New Roman"/>
          <w:sz w:val="24"/>
          <w:szCs w:val="24"/>
        </w:rPr>
        <w:t>the back of the circuit breakers as well as t</w:t>
      </w:r>
      <w:r w:rsidR="00943B3C">
        <w:rPr>
          <w:rFonts w:ascii="Times New Roman" w:hAnsi="Times New Roman" w:cs="Times New Roman"/>
          <w:sz w:val="24"/>
          <w:szCs w:val="24"/>
        </w:rPr>
        <w:t>he washer set</w:t>
      </w:r>
      <w:r>
        <w:rPr>
          <w:rFonts w:ascii="Times New Roman" w:hAnsi="Times New Roman" w:cs="Times New Roman"/>
          <w:sz w:val="24"/>
          <w:szCs w:val="24"/>
        </w:rPr>
        <w:t xml:space="preserve"> between it and the innermost nut</w:t>
      </w:r>
      <w:r w:rsidR="00943B3C">
        <w:rPr>
          <w:rFonts w:ascii="Times New Roman" w:hAnsi="Times New Roman" w:cs="Times New Roman"/>
          <w:sz w:val="24"/>
          <w:szCs w:val="24"/>
        </w:rPr>
        <w:t xml:space="preserve"> on the prong</w:t>
      </w:r>
      <w:r>
        <w:rPr>
          <w:rFonts w:ascii="Times New Roman" w:hAnsi="Times New Roman" w:cs="Times New Roman"/>
          <w:sz w:val="24"/>
          <w:szCs w:val="24"/>
        </w:rPr>
        <w:t>.</w:t>
      </w:r>
    </w:p>
    <w:p w:rsidR="00004322" w:rsidRDefault="00004322" w:rsidP="00F0618D">
      <w:pPr>
        <w:spacing w:after="0"/>
        <w:rPr>
          <w:rFonts w:ascii="Times New Roman" w:hAnsi="Times New Roman" w:cs="Times New Roman"/>
          <w:sz w:val="24"/>
          <w:szCs w:val="24"/>
        </w:rPr>
      </w:pPr>
    </w:p>
    <w:p w:rsidR="00004322" w:rsidRDefault="00281CB2" w:rsidP="00F0618D">
      <w:pPr>
        <w:spacing w:after="0"/>
        <w:rPr>
          <w:rFonts w:ascii="Times New Roman" w:hAnsi="Times New Roman" w:cs="Times New Roman"/>
          <w:sz w:val="24"/>
          <w:szCs w:val="24"/>
        </w:rPr>
      </w:pPr>
      <w:r>
        <w:rPr>
          <w:rFonts w:ascii="Times New Roman" w:hAnsi="Times New Roman" w:cs="Times New Roman"/>
          <w:noProof/>
          <w:sz w:val="24"/>
          <w:szCs w:val="24"/>
          <w:u w:val="single"/>
        </w:rPr>
        <w:pict>
          <v:shape id="_x0000_s1047" type="#_x0000_t202" style="position:absolute;margin-left:133.85pt;margin-top:.85pt;width:90pt;height:22.95pt;z-index:251678720;mso-width-relative:margin;mso-height-relative:margin">
            <v:textbox>
              <w:txbxContent>
                <w:p w:rsidR="00281CB2" w:rsidRPr="001C649F" w:rsidRDefault="00281CB2" w:rsidP="00281CB2">
                  <w:pPr>
                    <w:rPr>
                      <w:rFonts w:ascii="Times New Roman" w:hAnsi="Times New Roman" w:cs="Times New Roman"/>
                      <w:sz w:val="24"/>
                      <w:szCs w:val="24"/>
                    </w:rPr>
                  </w:pPr>
                  <w:r>
                    <w:rPr>
                      <w:rFonts w:ascii="Times New Roman" w:hAnsi="Times New Roman" w:cs="Times New Roman"/>
                      <w:sz w:val="24"/>
                      <w:szCs w:val="24"/>
                    </w:rPr>
                    <w:t>Triax Washers</w:t>
                  </w:r>
                </w:p>
              </w:txbxContent>
            </v:textbox>
          </v:shape>
        </w:pict>
      </w:r>
      <w:r w:rsidR="001C649F">
        <w:rPr>
          <w:rFonts w:ascii="Times New Roman" w:hAnsi="Times New Roman" w:cs="Times New Roman"/>
          <w:noProof/>
          <w:sz w:val="24"/>
          <w:szCs w:val="24"/>
        </w:rPr>
        <w:pict>
          <v:shape id="_x0000_s1042" type="#_x0000_t32" style="position:absolute;margin-left:293.55pt;margin-top:7.3pt;width:22.6pt;height:75.7pt;z-index:251673600" o:connectortype="straight" strokecolor="#95b3d7 [1940]" strokeweight="1pt">
            <v:stroke endarrow="block"/>
            <v:shadow type="perspective" color="#243f60 [1604]" opacity=".5" offset="1pt" offset2="-3pt"/>
          </v:shape>
        </w:pict>
      </w:r>
    </w:p>
    <w:p w:rsidR="001C649F" w:rsidRDefault="005964E3" w:rsidP="001C649F">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rPr>
        <w:pict>
          <v:shape id="_x0000_s1118" type="#_x0000_t32" style="position:absolute;left:0;text-align:left;margin-left:91.85pt;margin-top:121.15pt;width:42pt;height:43.85pt;flip:y;z-index:251750400"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117" type="#_x0000_t202" style="position:absolute;left:0;text-align:left;margin-left:11.55pt;margin-top:154.85pt;width:84.45pt;height:22.95pt;z-index:251749376;mso-width-relative:margin;mso-height-relative:margin">
            <v:textbox>
              <w:txbxContent>
                <w:p w:rsidR="005964E3" w:rsidRPr="001C649F" w:rsidRDefault="005964E3" w:rsidP="005964E3">
                  <w:pPr>
                    <w:rPr>
                      <w:rFonts w:ascii="Times New Roman" w:hAnsi="Times New Roman" w:cs="Times New Roman"/>
                      <w:sz w:val="24"/>
                      <w:szCs w:val="24"/>
                    </w:rPr>
                  </w:pPr>
                  <w:r>
                    <w:rPr>
                      <w:rFonts w:ascii="Times New Roman" w:hAnsi="Times New Roman" w:cs="Times New Roman"/>
                      <w:sz w:val="24"/>
                      <w:szCs w:val="24"/>
                    </w:rPr>
                    <w:t>Sense Cables</w:t>
                  </w:r>
                </w:p>
              </w:txbxContent>
            </v:textbox>
          </v:shape>
        </w:pict>
      </w:r>
      <w:r>
        <w:rPr>
          <w:rFonts w:ascii="Times New Roman" w:hAnsi="Times New Roman" w:cs="Times New Roman"/>
          <w:noProof/>
          <w:sz w:val="24"/>
          <w:szCs w:val="24"/>
          <w:u w:val="single"/>
        </w:rPr>
        <w:pict>
          <v:shape id="_x0000_s1116" type="#_x0000_t32" style="position:absolute;left:0;text-align:left;margin-left:241.85pt;margin-top:135.45pt;width:139.85pt;height:60.9pt;flip:x y;z-index:25174835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115" type="#_x0000_t202" style="position:absolute;left:0;text-align:left;margin-left:373.45pt;margin-top:183.95pt;width:81.65pt;height:54.9pt;z-index:251747328;mso-width-relative:margin;mso-height-relative:margin">
            <v:textbox>
              <w:txbxContent>
                <w:p w:rsidR="005964E3" w:rsidRPr="001C649F" w:rsidRDefault="005964E3" w:rsidP="005964E3">
                  <w:pPr>
                    <w:rPr>
                      <w:rFonts w:ascii="Times New Roman" w:hAnsi="Times New Roman" w:cs="Times New Roman"/>
                      <w:sz w:val="24"/>
                      <w:szCs w:val="24"/>
                    </w:rPr>
                  </w:pPr>
                  <w:r>
                    <w:rPr>
                      <w:rFonts w:ascii="Times New Roman" w:hAnsi="Times New Roman" w:cs="Times New Roman"/>
                      <w:sz w:val="24"/>
                      <w:szCs w:val="24"/>
                    </w:rPr>
                    <w:t>Fuses and Fuse-Holder Wire</w:t>
                  </w:r>
                </w:p>
              </w:txbxContent>
            </v:textbox>
          </v:shape>
        </w:pict>
      </w:r>
      <w:r>
        <w:rPr>
          <w:rFonts w:ascii="Times New Roman" w:hAnsi="Times New Roman" w:cs="Times New Roman"/>
          <w:noProof/>
          <w:sz w:val="24"/>
          <w:szCs w:val="24"/>
          <w:u w:val="single"/>
        </w:rPr>
        <w:pict>
          <v:shape id="_x0000_s1114" type="#_x0000_t32" style="position:absolute;left:0;text-align:left;margin-left:71.55pt;margin-top:102.7pt;width:31.35pt;height:6.9pt;flip:y;z-index:25174630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113" type="#_x0000_t202" style="position:absolute;left:0;text-align:left;margin-left:24pt;margin-top:98.7pt;width:51.7pt;height:41.85pt;z-index:251745280;mso-width-relative:margin;mso-height-relative:margin">
            <v:textbox>
              <w:txbxContent>
                <w:p w:rsidR="005964E3" w:rsidRPr="001C649F" w:rsidRDefault="005964E3" w:rsidP="005964E3">
                  <w:pPr>
                    <w:rPr>
                      <w:rFonts w:ascii="Times New Roman" w:hAnsi="Times New Roman" w:cs="Times New Roman"/>
                      <w:sz w:val="24"/>
                      <w:szCs w:val="24"/>
                    </w:rPr>
                  </w:pPr>
                  <w:r>
                    <w:rPr>
                      <w:rFonts w:ascii="Times New Roman" w:hAnsi="Times New Roman" w:cs="Times New Roman"/>
                      <w:sz w:val="24"/>
                      <w:szCs w:val="24"/>
                    </w:rPr>
                    <w:t>Cable Mount</w:t>
                  </w:r>
                </w:p>
              </w:txbxContent>
            </v:textbox>
          </v:shape>
        </w:pict>
      </w:r>
      <w:r>
        <w:rPr>
          <w:rFonts w:ascii="Times New Roman" w:hAnsi="Times New Roman" w:cs="Times New Roman"/>
          <w:noProof/>
          <w:sz w:val="24"/>
          <w:szCs w:val="24"/>
          <w:u w:val="single"/>
        </w:rPr>
        <w:pict>
          <v:shape id="_x0000_s1112" type="#_x0000_t32" style="position:absolute;left:0;text-align:left;margin-left:75.7pt;margin-top:70.35pt;width:76.6pt;height:19.4pt;z-index:25174425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u w:val="single"/>
        </w:rPr>
        <w:pict>
          <v:shape id="_x0000_s1111" type="#_x0000_t202" style="position:absolute;left:0;text-align:left;margin-left:11.55pt;margin-top:59.2pt;width:70.6pt;height:22.95pt;z-index:251743232;mso-width-relative:margin;mso-height-relative:margin">
            <v:textbox>
              <w:txbxContent>
                <w:p w:rsidR="005964E3" w:rsidRPr="001C649F" w:rsidRDefault="005964E3" w:rsidP="005964E3">
                  <w:pPr>
                    <w:rPr>
                      <w:rFonts w:ascii="Times New Roman" w:hAnsi="Times New Roman" w:cs="Times New Roman"/>
                      <w:sz w:val="24"/>
                      <w:szCs w:val="24"/>
                    </w:rPr>
                  </w:pPr>
                  <w:r>
                    <w:rPr>
                      <w:rFonts w:ascii="Times New Roman" w:hAnsi="Times New Roman" w:cs="Times New Roman"/>
                      <w:sz w:val="24"/>
                      <w:szCs w:val="24"/>
                    </w:rPr>
                    <w:t>HV Cables</w:t>
                  </w:r>
                </w:p>
              </w:txbxContent>
            </v:textbox>
          </v:shape>
        </w:pict>
      </w:r>
      <w:r w:rsidR="00281CB2">
        <w:rPr>
          <w:rFonts w:ascii="Times New Roman" w:hAnsi="Times New Roman" w:cs="Times New Roman"/>
          <w:noProof/>
          <w:sz w:val="24"/>
          <w:szCs w:val="24"/>
          <w:u w:val="single"/>
        </w:rPr>
        <w:pict>
          <v:shape id="_x0000_s1051" type="#_x0000_t32" style="position:absolute;left:0;text-align:left;margin-left:348.7pt;margin-top:106.35pt;width:29.3pt;height:42pt;flip:x y;z-index:251682816" o:connectortype="straight" strokecolor="#95b3d7 [1940]" strokeweight="1pt">
            <v:stroke endarrow="block"/>
            <v:shadow type="perspective" color="#243f60 [1604]" opacity=".5" offset="1pt" offset2="-3pt"/>
          </v:shape>
        </w:pict>
      </w:r>
      <w:r w:rsidR="00281CB2">
        <w:rPr>
          <w:rFonts w:ascii="Times New Roman" w:hAnsi="Times New Roman" w:cs="Times New Roman"/>
          <w:noProof/>
          <w:sz w:val="24"/>
          <w:szCs w:val="24"/>
          <w:u w:val="single"/>
        </w:rPr>
        <w:pict>
          <v:shape id="_x0000_s1050" type="#_x0000_t32" style="position:absolute;left:0;text-align:left;margin-left:378pt;margin-top:109.6pt;width:3.7pt;height:31.4pt;flip:x y;z-index:251681792" o:connectortype="straight" strokecolor="#95b3d7 [1940]" strokeweight="1pt">
            <v:stroke endarrow="block"/>
            <v:shadow type="perspective" color="#243f60 [1604]" opacity=".5" offset="1pt" offset2="-3pt"/>
          </v:shape>
        </w:pict>
      </w:r>
      <w:r w:rsidR="00281CB2">
        <w:rPr>
          <w:rFonts w:ascii="Times New Roman" w:hAnsi="Times New Roman" w:cs="Times New Roman"/>
          <w:noProof/>
          <w:sz w:val="24"/>
          <w:szCs w:val="24"/>
          <w:u w:val="single"/>
        </w:rPr>
        <w:pict>
          <v:shape id="_x0000_s1049" type="#_x0000_t202" style="position:absolute;left:0;text-align:left;margin-left:373.45pt;margin-top:135.45pt;width:81.65pt;height:39.25pt;z-index:251680768;mso-width-relative:margin;mso-height-relative:margin">
            <v:textbox>
              <w:txbxContent>
                <w:p w:rsidR="00281CB2" w:rsidRPr="001C649F" w:rsidRDefault="00281CB2" w:rsidP="00281CB2">
                  <w:pPr>
                    <w:rPr>
                      <w:rFonts w:ascii="Times New Roman" w:hAnsi="Times New Roman" w:cs="Times New Roman"/>
                      <w:sz w:val="24"/>
                      <w:szCs w:val="24"/>
                    </w:rPr>
                  </w:pPr>
                  <w:r>
                    <w:rPr>
                      <w:rFonts w:ascii="Times New Roman" w:hAnsi="Times New Roman" w:cs="Times New Roman"/>
                      <w:sz w:val="24"/>
                      <w:szCs w:val="24"/>
                    </w:rPr>
                    <w:t>Screw Lock Kit Parts</w:t>
                  </w:r>
                </w:p>
              </w:txbxContent>
            </v:textbox>
          </v:shape>
        </w:pict>
      </w:r>
      <w:r w:rsidR="00281CB2">
        <w:rPr>
          <w:rFonts w:ascii="Times New Roman" w:hAnsi="Times New Roman" w:cs="Times New Roman"/>
          <w:noProof/>
          <w:sz w:val="24"/>
          <w:szCs w:val="24"/>
          <w:u w:val="single"/>
        </w:rPr>
        <w:pict>
          <v:shape id="_x0000_s1048" type="#_x0000_t32" style="position:absolute;left:0;text-align:left;margin-left:169.4pt;margin-top:2.5pt;width:2.75pt;height:53.1pt;z-index:251679744" o:connectortype="straight" strokecolor="#95b3d7 [1940]" strokeweight="1pt">
            <v:stroke endarrow="block"/>
            <v:shadow type="perspective" color="#243f60 [1604]" opacity=".5" offset="1pt" offset2="-3pt"/>
          </v:shape>
        </w:pict>
      </w:r>
      <w:r w:rsidR="00281CB2">
        <w:rPr>
          <w:rFonts w:ascii="Times New Roman" w:hAnsi="Times New Roman" w:cs="Times New Roman"/>
          <w:noProof/>
          <w:sz w:val="24"/>
          <w:szCs w:val="24"/>
          <w:u w:val="single"/>
        </w:rPr>
        <w:pict>
          <v:shape id="_x0000_s1046" type="#_x0000_t32" style="position:absolute;left:0;text-align:left;margin-left:98.3pt;margin-top:36.2pt;width:73.85pt;height:30.95pt;z-index:251677696" o:connectortype="straight" strokecolor="#95b3d7 [1940]" strokeweight="1pt">
            <v:stroke endarrow="block"/>
            <v:shadow type="perspective" color="#243f60 [1604]" opacity=".5" offset="1pt" offset2="-3pt"/>
          </v:shape>
        </w:pict>
      </w:r>
      <w:r w:rsidR="00281CB2">
        <w:rPr>
          <w:rFonts w:ascii="Times New Roman" w:hAnsi="Times New Roman" w:cs="Times New Roman"/>
          <w:noProof/>
          <w:sz w:val="24"/>
          <w:szCs w:val="24"/>
          <w:u w:val="single"/>
        </w:rPr>
        <w:pict>
          <v:shape id="_x0000_s1045" type="#_x0000_t202" style="position:absolute;left:0;text-align:left;margin-left:11.55pt;margin-top:24.25pt;width:93.7pt;height:22.95pt;z-index:251676672;mso-width-relative:margin;mso-height-relative:margin">
            <v:textbox>
              <w:txbxContent>
                <w:p w:rsidR="00281CB2" w:rsidRPr="001C649F" w:rsidRDefault="00281CB2" w:rsidP="00281CB2">
                  <w:pPr>
                    <w:rPr>
                      <w:rFonts w:ascii="Times New Roman" w:hAnsi="Times New Roman" w:cs="Times New Roman"/>
                      <w:sz w:val="24"/>
                      <w:szCs w:val="24"/>
                    </w:rPr>
                  </w:pPr>
                  <w:r>
                    <w:rPr>
                      <w:rFonts w:ascii="Times New Roman" w:hAnsi="Times New Roman" w:cs="Times New Roman"/>
                      <w:sz w:val="24"/>
                      <w:szCs w:val="24"/>
                    </w:rPr>
                    <w:t>Triax Bulkhead</w:t>
                  </w:r>
                </w:p>
              </w:txbxContent>
            </v:textbox>
          </v:shape>
        </w:pict>
      </w:r>
      <w:r w:rsidR="001C649F">
        <w:rPr>
          <w:rFonts w:ascii="Times New Roman" w:hAnsi="Times New Roman" w:cs="Times New Roman"/>
          <w:noProof/>
          <w:sz w:val="24"/>
          <w:szCs w:val="24"/>
          <w:u w:val="single"/>
        </w:rPr>
        <w:pict>
          <v:shape id="_x0000_s1044" type="#_x0000_t32" style="position:absolute;left:0;text-align:left;margin-left:362.75pt;margin-top:50.5pt;width:30.95pt;height:55.85pt;flip:x;z-index:251675648" o:connectortype="straight" strokecolor="#95b3d7 [1940]" strokeweight="1pt">
            <v:stroke endarrow="block"/>
            <v:shadow type="perspective" color="#243f60 [1604]" opacity=".5" offset="1pt" offset2="-3pt"/>
          </v:shape>
        </w:pict>
      </w:r>
      <w:r w:rsidR="001C649F">
        <w:rPr>
          <w:rFonts w:ascii="Times New Roman" w:hAnsi="Times New Roman" w:cs="Times New Roman"/>
          <w:noProof/>
          <w:sz w:val="24"/>
          <w:szCs w:val="24"/>
          <w:u w:val="single"/>
        </w:rPr>
        <w:pict>
          <v:shape id="_x0000_s1043" type="#_x0000_t202" style="position:absolute;left:0;text-align:left;margin-left:386.35pt;margin-top:24.25pt;width:68.75pt;height:39.25pt;z-index:251674624;mso-width-relative:margin;mso-height-relative:margin">
            <v:textbox>
              <w:txbxContent>
                <w:p w:rsidR="001C649F" w:rsidRPr="001C649F" w:rsidRDefault="001C649F" w:rsidP="001C649F">
                  <w:pPr>
                    <w:rPr>
                      <w:rFonts w:ascii="Times New Roman" w:hAnsi="Times New Roman" w:cs="Times New Roman"/>
                      <w:sz w:val="24"/>
                      <w:szCs w:val="24"/>
                    </w:rPr>
                  </w:pPr>
                  <w:r>
                    <w:rPr>
                      <w:rFonts w:ascii="Times New Roman" w:hAnsi="Times New Roman" w:cs="Times New Roman"/>
                      <w:sz w:val="24"/>
                      <w:szCs w:val="24"/>
                    </w:rPr>
                    <w:t>9 Pin Connector</w:t>
                  </w:r>
                </w:p>
              </w:txbxContent>
            </v:textbox>
          </v:shape>
        </w:pict>
      </w:r>
      <w:r w:rsidR="001C649F">
        <w:rPr>
          <w:rFonts w:ascii="Times New Roman" w:hAnsi="Times New Roman" w:cs="Times New Roman"/>
          <w:noProof/>
          <w:sz w:val="24"/>
          <w:szCs w:val="24"/>
          <w:u w:val="single"/>
        </w:rPr>
        <w:drawing>
          <wp:inline distT="0" distB="0" distL="0" distR="0">
            <wp:extent cx="3789767" cy="2842847"/>
            <wp:effectExtent l="19050" t="0" r="1183" b="0"/>
            <wp:docPr id="5" name="Picture 3" descr="C:\Users\Student\Desktop\tmp\tmp\DSCN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tmp\tmp\DSCN1348.JPG"/>
                    <pic:cNvPicPr>
                      <a:picLocks noChangeAspect="1" noChangeArrowheads="1"/>
                    </pic:cNvPicPr>
                  </pic:nvPicPr>
                  <pic:blipFill>
                    <a:blip r:embed="rId8" cstate="print"/>
                    <a:srcRect/>
                    <a:stretch>
                      <a:fillRect/>
                    </a:stretch>
                  </pic:blipFill>
                  <pic:spPr bwMode="auto">
                    <a:xfrm>
                      <a:off x="0" y="0"/>
                      <a:ext cx="3790701" cy="2843548"/>
                    </a:xfrm>
                    <a:prstGeom prst="rect">
                      <a:avLst/>
                    </a:prstGeom>
                    <a:noFill/>
                    <a:ln w="9525">
                      <a:noFill/>
                      <a:miter lim="800000"/>
                      <a:headEnd/>
                      <a:tailEnd/>
                    </a:ln>
                  </pic:spPr>
                </pic:pic>
              </a:graphicData>
            </a:graphic>
          </wp:inline>
        </w:drawing>
      </w:r>
    </w:p>
    <w:p w:rsidR="005964E3" w:rsidRPr="005964E3" w:rsidRDefault="005964E3" w:rsidP="001C649F">
      <w:pPr>
        <w:spacing w:after="0"/>
        <w:jc w:val="center"/>
        <w:rPr>
          <w:rFonts w:ascii="Times New Roman" w:hAnsi="Times New Roman" w:cs="Times New Roman"/>
          <w:i/>
          <w:sz w:val="24"/>
          <w:szCs w:val="24"/>
        </w:rPr>
      </w:pPr>
      <w:r>
        <w:rPr>
          <w:rFonts w:ascii="Times New Roman" w:hAnsi="Times New Roman" w:cs="Times New Roman"/>
          <w:i/>
          <w:sz w:val="24"/>
          <w:szCs w:val="24"/>
        </w:rPr>
        <w:t>Figure 2</w:t>
      </w:r>
    </w:p>
    <w:p w:rsidR="00C4063B" w:rsidRDefault="00CA76DB" w:rsidP="001C649F">
      <w:pPr>
        <w:spacing w:after="0"/>
        <w:rPr>
          <w:rFonts w:ascii="Times New Roman" w:hAnsi="Times New Roman" w:cs="Times New Roman"/>
          <w:sz w:val="24"/>
          <w:szCs w:val="24"/>
        </w:rPr>
      </w:pPr>
      <w:r>
        <w:rPr>
          <w:rFonts w:ascii="Times New Roman" w:hAnsi="Times New Roman" w:cs="Times New Roman"/>
          <w:sz w:val="24"/>
          <w:szCs w:val="24"/>
          <w:u w:val="single"/>
        </w:rPr>
        <w:t>Back Panel</w:t>
      </w:r>
      <w:r>
        <w:rPr>
          <w:rFonts w:ascii="Times New Roman" w:hAnsi="Times New Roman" w:cs="Times New Roman"/>
          <w:sz w:val="24"/>
          <w:szCs w:val="24"/>
        </w:rPr>
        <w:t>:</w:t>
      </w:r>
      <w:r w:rsidR="000678F3">
        <w:rPr>
          <w:rFonts w:ascii="Times New Roman" w:hAnsi="Times New Roman" w:cs="Times New Roman"/>
          <w:sz w:val="24"/>
          <w:szCs w:val="24"/>
        </w:rPr>
        <w:t xml:space="preserve"> </w:t>
      </w:r>
    </w:p>
    <w:p w:rsidR="00CA76DB" w:rsidRDefault="00CA76DB" w:rsidP="00F0618D">
      <w:pPr>
        <w:spacing w:after="0"/>
        <w:rPr>
          <w:rFonts w:ascii="Times New Roman" w:hAnsi="Times New Roman" w:cs="Times New Roman"/>
          <w:sz w:val="24"/>
          <w:szCs w:val="24"/>
        </w:rPr>
      </w:pPr>
      <w:r>
        <w:rPr>
          <w:rFonts w:ascii="Times New Roman" w:hAnsi="Times New Roman" w:cs="Times New Roman"/>
          <w:sz w:val="24"/>
          <w:szCs w:val="24"/>
        </w:rPr>
        <w:t xml:space="preserve">1.  Slide </w:t>
      </w:r>
      <w:r w:rsidR="00943B3C">
        <w:rPr>
          <w:rFonts w:ascii="Times New Roman" w:hAnsi="Times New Roman" w:cs="Times New Roman"/>
          <w:sz w:val="24"/>
          <w:szCs w:val="24"/>
        </w:rPr>
        <w:t xml:space="preserve">a </w:t>
      </w:r>
      <w:r>
        <w:rPr>
          <w:rFonts w:ascii="Times New Roman" w:hAnsi="Times New Roman" w:cs="Times New Roman"/>
          <w:sz w:val="24"/>
          <w:szCs w:val="24"/>
        </w:rPr>
        <w:t>gold-plated triax connector</w:t>
      </w:r>
      <w:r w:rsidR="00943B3C">
        <w:rPr>
          <w:rFonts w:ascii="Times New Roman" w:hAnsi="Times New Roman" w:cs="Times New Roman"/>
          <w:sz w:val="24"/>
          <w:szCs w:val="24"/>
        </w:rPr>
        <w:t xml:space="preserve"> </w:t>
      </w:r>
      <w:r w:rsidR="002B3C74">
        <w:rPr>
          <w:rFonts w:ascii="Times New Roman" w:hAnsi="Times New Roman" w:cs="Times New Roman"/>
          <w:sz w:val="24"/>
          <w:szCs w:val="24"/>
        </w:rPr>
        <w:t xml:space="preserve">bulkhead </w:t>
      </w:r>
      <w:r>
        <w:rPr>
          <w:rFonts w:ascii="Times New Roman" w:hAnsi="Times New Roman" w:cs="Times New Roman"/>
          <w:sz w:val="24"/>
          <w:szCs w:val="24"/>
        </w:rPr>
        <w:t xml:space="preserve">(P#: 5219, </w:t>
      </w:r>
      <w:r w:rsidR="0004687B">
        <w:rPr>
          <w:rFonts w:ascii="Times New Roman" w:hAnsi="Times New Roman" w:cs="Times New Roman"/>
          <w:sz w:val="24"/>
          <w:szCs w:val="24"/>
        </w:rPr>
        <w:t>Pomona</w:t>
      </w:r>
      <w:r>
        <w:rPr>
          <w:rFonts w:ascii="Times New Roman" w:hAnsi="Times New Roman" w:cs="Times New Roman"/>
          <w:sz w:val="24"/>
          <w:szCs w:val="24"/>
        </w:rPr>
        <w:t>)</w:t>
      </w:r>
      <w:r w:rsidR="00943B3C">
        <w:rPr>
          <w:rFonts w:ascii="Times New Roman" w:hAnsi="Times New Roman" w:cs="Times New Roman"/>
          <w:sz w:val="24"/>
          <w:szCs w:val="24"/>
        </w:rPr>
        <w:t>,</w:t>
      </w:r>
      <w:r>
        <w:rPr>
          <w:rFonts w:ascii="Times New Roman" w:hAnsi="Times New Roman" w:cs="Times New Roman"/>
          <w:sz w:val="24"/>
          <w:szCs w:val="24"/>
        </w:rPr>
        <w:t xml:space="preserve"> </w:t>
      </w:r>
      <w:r w:rsidR="00987E28">
        <w:rPr>
          <w:rFonts w:ascii="Times New Roman" w:hAnsi="Times New Roman" w:cs="Times New Roman"/>
          <w:sz w:val="24"/>
          <w:szCs w:val="24"/>
        </w:rPr>
        <w:t xml:space="preserve">with the high voltage cables attached in the manner explained in the “high voltage cables” section, </w:t>
      </w:r>
      <w:r>
        <w:rPr>
          <w:rFonts w:ascii="Times New Roman" w:hAnsi="Times New Roman" w:cs="Times New Roman"/>
          <w:sz w:val="24"/>
          <w:szCs w:val="24"/>
        </w:rPr>
        <w:t xml:space="preserve">through the semi-circular hole </w:t>
      </w:r>
      <w:r w:rsidR="0041498D">
        <w:rPr>
          <w:rFonts w:ascii="Times New Roman" w:hAnsi="Times New Roman" w:cs="Times New Roman"/>
          <w:sz w:val="24"/>
          <w:szCs w:val="24"/>
        </w:rPr>
        <w:t>in the back panel</w:t>
      </w:r>
      <w:r>
        <w:rPr>
          <w:rFonts w:ascii="Times New Roman" w:hAnsi="Times New Roman" w:cs="Times New Roman"/>
          <w:sz w:val="24"/>
          <w:szCs w:val="24"/>
        </w:rPr>
        <w:t>, ensuring that sheltered side will be</w:t>
      </w:r>
      <w:r w:rsidR="00943B3C">
        <w:rPr>
          <w:rFonts w:ascii="Times New Roman" w:hAnsi="Times New Roman" w:cs="Times New Roman"/>
          <w:sz w:val="24"/>
          <w:szCs w:val="24"/>
        </w:rPr>
        <w:t xml:space="preserve"> on the exterior of the box (determining which side of the panel will be the</w:t>
      </w:r>
      <w:r w:rsidR="001500F7">
        <w:rPr>
          <w:rFonts w:ascii="Times New Roman" w:hAnsi="Times New Roman" w:cs="Times New Roman"/>
          <w:sz w:val="24"/>
          <w:szCs w:val="24"/>
        </w:rPr>
        <w:t xml:space="preserve"> interior is simple</w:t>
      </w:r>
      <w:r w:rsidR="00943B3C">
        <w:rPr>
          <w:rFonts w:ascii="Times New Roman" w:hAnsi="Times New Roman" w:cs="Times New Roman"/>
          <w:sz w:val="24"/>
          <w:szCs w:val="24"/>
        </w:rPr>
        <w:t xml:space="preserve"> to check- it will be the one</w:t>
      </w:r>
      <w:r>
        <w:rPr>
          <w:rFonts w:ascii="Times New Roman" w:hAnsi="Times New Roman" w:cs="Times New Roman"/>
          <w:sz w:val="24"/>
          <w:szCs w:val="24"/>
        </w:rPr>
        <w:t xml:space="preserve"> in which the si</w:t>
      </w:r>
      <w:r w:rsidR="00943B3C">
        <w:rPr>
          <w:rFonts w:ascii="Times New Roman" w:hAnsi="Times New Roman" w:cs="Times New Roman"/>
          <w:sz w:val="24"/>
          <w:szCs w:val="24"/>
        </w:rPr>
        <w:t>de flaps are pointing inwards</w:t>
      </w:r>
      <w:r>
        <w:rPr>
          <w:rFonts w:ascii="Times New Roman" w:hAnsi="Times New Roman" w:cs="Times New Roman"/>
          <w:sz w:val="24"/>
          <w:szCs w:val="24"/>
        </w:rPr>
        <w:t xml:space="preserve">).  </w:t>
      </w:r>
    </w:p>
    <w:p w:rsidR="00CA76DB" w:rsidRDefault="00CA76DB" w:rsidP="00F0618D">
      <w:pPr>
        <w:spacing w:after="0"/>
        <w:rPr>
          <w:rFonts w:ascii="Times New Roman" w:hAnsi="Times New Roman" w:cs="Times New Roman"/>
          <w:sz w:val="24"/>
          <w:szCs w:val="24"/>
        </w:rPr>
      </w:pPr>
    </w:p>
    <w:p w:rsidR="00CA76DB" w:rsidRDefault="00CA76DB" w:rsidP="00F0618D">
      <w:pPr>
        <w:spacing w:after="0"/>
        <w:rPr>
          <w:rFonts w:ascii="Times New Roman" w:hAnsi="Times New Roman" w:cs="Times New Roman"/>
          <w:sz w:val="24"/>
          <w:szCs w:val="24"/>
        </w:rPr>
      </w:pPr>
      <w:r>
        <w:rPr>
          <w:rFonts w:ascii="Times New Roman" w:hAnsi="Times New Roman" w:cs="Times New Roman"/>
          <w:sz w:val="24"/>
          <w:szCs w:val="24"/>
        </w:rPr>
        <w:t>2.  Secure triax connector</w:t>
      </w:r>
      <w:r w:rsidR="002B3C74">
        <w:rPr>
          <w:rFonts w:ascii="Times New Roman" w:hAnsi="Times New Roman" w:cs="Times New Roman"/>
          <w:sz w:val="24"/>
          <w:szCs w:val="24"/>
        </w:rPr>
        <w:t xml:space="preserve"> bulkhead</w:t>
      </w:r>
      <w:r>
        <w:rPr>
          <w:rFonts w:ascii="Times New Roman" w:hAnsi="Times New Roman" w:cs="Times New Roman"/>
          <w:sz w:val="24"/>
          <w:szCs w:val="24"/>
        </w:rPr>
        <w:t xml:space="preserve"> with Q-slip</w:t>
      </w:r>
      <w:r w:rsidR="001500F7">
        <w:rPr>
          <w:rFonts w:ascii="Times New Roman" w:hAnsi="Times New Roman" w:cs="Times New Roman"/>
          <w:sz w:val="24"/>
          <w:szCs w:val="24"/>
        </w:rPr>
        <w:t xml:space="preserve"> washer</w:t>
      </w:r>
      <w:r>
        <w:rPr>
          <w:rFonts w:ascii="Times New Roman" w:hAnsi="Times New Roman" w:cs="Times New Roman"/>
          <w:sz w:val="24"/>
          <w:szCs w:val="24"/>
        </w:rPr>
        <w:t xml:space="preserve"> followed by the nut </w:t>
      </w:r>
      <w:r w:rsidR="00943B3C">
        <w:rPr>
          <w:rFonts w:ascii="Times New Roman" w:hAnsi="Times New Roman" w:cs="Times New Roman"/>
          <w:sz w:val="24"/>
          <w:szCs w:val="24"/>
        </w:rPr>
        <w:t xml:space="preserve">that were also </w:t>
      </w:r>
      <w:r>
        <w:rPr>
          <w:rFonts w:ascii="Times New Roman" w:hAnsi="Times New Roman" w:cs="Times New Roman"/>
          <w:sz w:val="24"/>
          <w:szCs w:val="24"/>
        </w:rPr>
        <w:t>enclosed in the parts package.</w:t>
      </w:r>
    </w:p>
    <w:p w:rsidR="00CA76DB" w:rsidRDefault="00CA76DB" w:rsidP="00F0618D">
      <w:pPr>
        <w:spacing w:after="0"/>
        <w:rPr>
          <w:rFonts w:ascii="Times New Roman" w:hAnsi="Times New Roman" w:cs="Times New Roman"/>
          <w:sz w:val="24"/>
          <w:szCs w:val="24"/>
        </w:rPr>
      </w:pPr>
    </w:p>
    <w:p w:rsidR="00961FD8" w:rsidRDefault="00CA76DB" w:rsidP="00F0618D">
      <w:pPr>
        <w:spacing w:after="0"/>
        <w:rPr>
          <w:rFonts w:ascii="Times New Roman" w:hAnsi="Times New Roman" w:cs="Times New Roman"/>
          <w:sz w:val="24"/>
          <w:szCs w:val="24"/>
        </w:rPr>
      </w:pPr>
      <w:r>
        <w:rPr>
          <w:rFonts w:ascii="Times New Roman" w:hAnsi="Times New Roman" w:cs="Times New Roman"/>
          <w:sz w:val="24"/>
          <w:szCs w:val="24"/>
        </w:rPr>
        <w:t xml:space="preserve">3.  Attaching 9 pin connector.  </w:t>
      </w:r>
      <w:r w:rsidR="00961FD8">
        <w:rPr>
          <w:rFonts w:ascii="Times New Roman" w:hAnsi="Times New Roman" w:cs="Times New Roman"/>
          <w:sz w:val="24"/>
          <w:szCs w:val="24"/>
        </w:rPr>
        <w:t>Do this by inserting the black portion of the 9 pin connector (P#: 205203-3</w:t>
      </w:r>
      <w:r w:rsidR="0008658C">
        <w:rPr>
          <w:rFonts w:ascii="Times New Roman" w:hAnsi="Times New Roman" w:cs="Times New Roman"/>
          <w:sz w:val="24"/>
          <w:szCs w:val="24"/>
        </w:rPr>
        <w:t>, Tyco</w:t>
      </w:r>
      <w:r w:rsidR="00961FD8">
        <w:rPr>
          <w:rFonts w:ascii="Times New Roman" w:hAnsi="Times New Roman" w:cs="Times New Roman"/>
          <w:sz w:val="24"/>
          <w:szCs w:val="24"/>
        </w:rPr>
        <w:t>), from the side of panel that will be the box’s exterior, though the appropriate aperture.  This should have the black side on the box’s interior and the metallic side on the exterior.</w:t>
      </w:r>
    </w:p>
    <w:p w:rsidR="00961FD8" w:rsidRDefault="00961FD8" w:rsidP="00F0618D">
      <w:pPr>
        <w:spacing w:after="0"/>
        <w:rPr>
          <w:rFonts w:ascii="Times New Roman" w:hAnsi="Times New Roman" w:cs="Times New Roman"/>
          <w:sz w:val="24"/>
          <w:szCs w:val="24"/>
        </w:rPr>
      </w:pPr>
    </w:p>
    <w:p w:rsidR="00CA76DB" w:rsidRPr="00CA76DB" w:rsidRDefault="00961FD8" w:rsidP="00F0618D">
      <w:pPr>
        <w:spacing w:after="0"/>
        <w:rPr>
          <w:rFonts w:ascii="Times New Roman" w:hAnsi="Times New Roman" w:cs="Times New Roman"/>
          <w:sz w:val="24"/>
          <w:szCs w:val="24"/>
        </w:rPr>
      </w:pPr>
      <w:r>
        <w:rPr>
          <w:rFonts w:ascii="Times New Roman" w:hAnsi="Times New Roman" w:cs="Times New Roman"/>
          <w:sz w:val="24"/>
          <w:szCs w:val="24"/>
        </w:rPr>
        <w:t xml:space="preserve">4.  Securing the connector. </w:t>
      </w:r>
      <w:r>
        <w:t xml:space="preserve"> </w:t>
      </w:r>
      <w:r>
        <w:rPr>
          <w:rFonts w:ascii="Times New Roman" w:hAnsi="Times New Roman" w:cs="Times New Roman"/>
          <w:sz w:val="24"/>
          <w:szCs w:val="24"/>
        </w:rPr>
        <w:t xml:space="preserve">Using the screw lock kit (P#: 5205817-1, Tyco), fasten the 9 pin connector to the back panel from the exterior side such that, from the exterior to the interior, </w:t>
      </w:r>
      <w:r>
        <w:rPr>
          <w:rFonts w:ascii="Times New Roman" w:hAnsi="Times New Roman" w:cs="Times New Roman"/>
          <w:sz w:val="24"/>
          <w:szCs w:val="24"/>
        </w:rPr>
        <w:lastRenderedPageBreak/>
        <w:t xml:space="preserve">there is the screw head, two flat washers, the 9 pin connector, the back panel, a lock washer, and, finally, the nut included in the kit. </w:t>
      </w:r>
    </w:p>
    <w:p w:rsidR="00CA76DB" w:rsidRDefault="00CA76DB" w:rsidP="00F0618D">
      <w:pPr>
        <w:spacing w:after="0"/>
        <w:rPr>
          <w:rFonts w:ascii="Times New Roman" w:hAnsi="Times New Roman" w:cs="Times New Roman"/>
          <w:sz w:val="24"/>
          <w:szCs w:val="24"/>
        </w:rPr>
      </w:pPr>
    </w:p>
    <w:p w:rsidR="00004322" w:rsidRDefault="00004322" w:rsidP="00F0618D">
      <w:pPr>
        <w:spacing w:after="0"/>
        <w:rPr>
          <w:rFonts w:ascii="Times New Roman" w:hAnsi="Times New Roman" w:cs="Times New Roman"/>
          <w:i/>
          <w:sz w:val="24"/>
          <w:szCs w:val="24"/>
        </w:rPr>
      </w:pPr>
      <w:r>
        <w:rPr>
          <w:rFonts w:ascii="Times New Roman" w:hAnsi="Times New Roman" w:cs="Times New Roman"/>
          <w:i/>
          <w:sz w:val="24"/>
          <w:szCs w:val="24"/>
        </w:rPr>
        <w:t>Box Construction</w:t>
      </w:r>
    </w:p>
    <w:p w:rsidR="00281CB2" w:rsidRDefault="00281CB2" w:rsidP="00281CB2">
      <w:pPr>
        <w:spacing w:after="0"/>
        <w:jc w:val="center"/>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85.55pt;margin-top:19.5pt;width:6pt;height:17.55pt;flip:x;z-index:25169305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59" type="#_x0000_t202" style="position:absolute;left:0;text-align:left;margin-left:116.25pt;margin-top:.15pt;width:204.45pt;height:21.8pt;z-index:251692032;mso-width-relative:margin;mso-height-relative:margin">
            <v:textbox>
              <w:txbxContent>
                <w:p w:rsidR="00281CB2" w:rsidRPr="00281CB2" w:rsidRDefault="00281CB2" w:rsidP="00281CB2">
                  <w:pPr>
                    <w:rPr>
                      <w:rFonts w:ascii="Times New Roman" w:hAnsi="Times New Roman" w:cs="Times New Roman"/>
                      <w:sz w:val="24"/>
                      <w:szCs w:val="24"/>
                    </w:rPr>
                  </w:pPr>
                  <w:r>
                    <w:rPr>
                      <w:rFonts w:ascii="Times New Roman" w:hAnsi="Times New Roman" w:cs="Times New Roman"/>
                      <w:sz w:val="24"/>
                      <w:szCs w:val="24"/>
                    </w:rPr>
                    <w:t>Flat Washer, Spring-Lock Washer, Nut</w:t>
                  </w:r>
                </w:p>
              </w:txbxContent>
            </v:textbox>
          </v:shape>
        </w:pict>
      </w:r>
      <w:r>
        <w:rPr>
          <w:rFonts w:ascii="Times New Roman" w:hAnsi="Times New Roman" w:cs="Times New Roman"/>
          <w:noProof/>
          <w:sz w:val="24"/>
          <w:szCs w:val="24"/>
        </w:rPr>
        <w:pict>
          <v:shape id="_x0000_s1058" type="#_x0000_t32" style="position:absolute;left:0;text-align:left;margin-left:116.25pt;margin-top:48.6pt;width:66.05pt;height:36pt;flip:y;z-index:251691008"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57" type="#_x0000_t32" style="position:absolute;left:0;text-align:left;margin-left:112.6pt;margin-top:55.05pt;width:8.3pt;height:23.55pt;flip:y;z-index:25168998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56" type="#_x0000_t202" style="position:absolute;left:0;text-align:left;margin-left:8.3pt;margin-top:69.3pt;width:107.95pt;height:21.8pt;z-index:251688960;mso-width-relative:margin;mso-height-relative:margin">
            <v:textbox>
              <w:txbxContent>
                <w:p w:rsidR="00281CB2" w:rsidRPr="00281CB2" w:rsidRDefault="00281CB2" w:rsidP="00281CB2">
                  <w:pPr>
                    <w:rPr>
                      <w:rFonts w:ascii="Times New Roman" w:hAnsi="Times New Roman" w:cs="Times New Roman"/>
                      <w:sz w:val="24"/>
                      <w:szCs w:val="24"/>
                    </w:rPr>
                  </w:pPr>
                  <w:r>
                    <w:rPr>
                      <w:rFonts w:ascii="Times New Roman" w:hAnsi="Times New Roman" w:cs="Times New Roman"/>
                      <w:sz w:val="24"/>
                      <w:szCs w:val="24"/>
                    </w:rPr>
                    <w:t>3/8” Size 16 Screw</w:t>
                  </w:r>
                </w:p>
              </w:txbxContent>
            </v:textbox>
          </v:shape>
        </w:pict>
      </w:r>
      <w:r>
        <w:rPr>
          <w:rFonts w:ascii="Times New Roman" w:hAnsi="Times New Roman" w:cs="Times New Roman"/>
          <w:noProof/>
          <w:sz w:val="24"/>
          <w:szCs w:val="24"/>
        </w:rPr>
        <w:pict>
          <v:shape id="_x0000_s1055" type="#_x0000_t32" style="position:absolute;left:0;text-align:left;margin-left:252pt;margin-top:19.5pt;width:124.15pt;height:13.5pt;flip:x;z-index:25168793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54" type="#_x0000_t202" style="position:absolute;left:0;text-align:left;margin-left:370.15pt;margin-top:11.2pt;width:92.3pt;height:21.8pt;z-index:251686912;mso-width-relative:margin;mso-height-relative:margin">
            <v:textbox>
              <w:txbxContent>
                <w:p w:rsidR="00281CB2" w:rsidRPr="00281CB2" w:rsidRDefault="00281CB2" w:rsidP="00281CB2">
                  <w:pPr>
                    <w:rPr>
                      <w:rFonts w:ascii="Times New Roman" w:hAnsi="Times New Roman" w:cs="Times New Roman"/>
                      <w:sz w:val="24"/>
                      <w:szCs w:val="24"/>
                    </w:rPr>
                  </w:pPr>
                  <w:r>
                    <w:rPr>
                      <w:rFonts w:ascii="Times New Roman" w:hAnsi="Times New Roman" w:cs="Times New Roman"/>
                      <w:sz w:val="24"/>
                      <w:szCs w:val="24"/>
                    </w:rPr>
                    <w:t>Left Side Panel</w:t>
                  </w:r>
                </w:p>
              </w:txbxContent>
            </v:textbox>
          </v:shape>
        </w:pict>
      </w:r>
      <w:r>
        <w:rPr>
          <w:rFonts w:ascii="Times New Roman" w:hAnsi="Times New Roman" w:cs="Times New Roman"/>
          <w:noProof/>
          <w:sz w:val="24"/>
          <w:szCs w:val="24"/>
        </w:rPr>
        <w:pict>
          <v:shape id="_x0000_s1053" type="#_x0000_t32" style="position:absolute;left:0;text-align:left;margin-left:107.1pt;margin-top:17.2pt;width:27.2pt;height:26.8pt;z-index:251685888" o:connectortype="straight" strokecolor="#95b3d7 [1940]" strokeweight="1pt">
            <v:stroke endarrow="block"/>
            <v:shadow type="perspective" color="#243f60 [1604]" opacity=".5" offset="1pt" offset2="-3pt"/>
          </v:shape>
        </w:pict>
      </w:r>
      <w:r w:rsidRPr="00281CB2">
        <w:rPr>
          <w:rFonts w:ascii="Times New Roman" w:hAnsi="Times New Roman" w:cs="Times New Roman"/>
          <w:noProof/>
          <w:sz w:val="24"/>
          <w:szCs w:val="24"/>
          <w:lang w:eastAsia="zh-TW"/>
        </w:rPr>
        <w:pict>
          <v:shape id="_x0000_s1052" type="#_x0000_t202" style="position:absolute;left:0;text-align:left;margin-left:8.3pt;margin-top:5.65pt;width:107.95pt;height:21.8pt;z-index:251684864;mso-width-relative:margin;mso-height-relative:margin">
            <v:textbox>
              <w:txbxContent>
                <w:p w:rsidR="00281CB2" w:rsidRPr="00281CB2" w:rsidRDefault="00281CB2">
                  <w:pPr>
                    <w:rPr>
                      <w:rFonts w:ascii="Times New Roman" w:hAnsi="Times New Roman" w:cs="Times New Roman"/>
                      <w:sz w:val="24"/>
                      <w:szCs w:val="24"/>
                    </w:rPr>
                  </w:pPr>
                  <w:r>
                    <w:rPr>
                      <w:rFonts w:ascii="Times New Roman" w:hAnsi="Times New Roman" w:cs="Times New Roman"/>
                      <w:sz w:val="24"/>
                      <w:szCs w:val="24"/>
                    </w:rPr>
                    <w:t>Ground Connector</w:t>
                  </w:r>
                </w:p>
              </w:txbxContent>
            </v:textbox>
          </v:shape>
        </w:pict>
      </w:r>
      <w:r>
        <w:rPr>
          <w:rFonts w:ascii="Times New Roman" w:hAnsi="Times New Roman" w:cs="Times New Roman"/>
          <w:noProof/>
          <w:sz w:val="24"/>
          <w:szCs w:val="24"/>
        </w:rPr>
        <w:drawing>
          <wp:inline distT="0" distB="0" distL="0" distR="0">
            <wp:extent cx="3686908" cy="2765688"/>
            <wp:effectExtent l="19050" t="0" r="8792" b="0"/>
            <wp:docPr id="6" name="Picture 4" descr="C:\Users\Student\Desktop\tmp\tmp\DSCN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tmp\tmp\DSCN1355.JPG"/>
                    <pic:cNvPicPr>
                      <a:picLocks noChangeAspect="1" noChangeArrowheads="1"/>
                    </pic:cNvPicPr>
                  </pic:nvPicPr>
                  <pic:blipFill>
                    <a:blip r:embed="rId9" cstate="print"/>
                    <a:srcRect/>
                    <a:stretch>
                      <a:fillRect/>
                    </a:stretch>
                  </pic:blipFill>
                  <pic:spPr bwMode="auto">
                    <a:xfrm>
                      <a:off x="0" y="0"/>
                      <a:ext cx="3687817" cy="2766370"/>
                    </a:xfrm>
                    <a:prstGeom prst="rect">
                      <a:avLst/>
                    </a:prstGeom>
                    <a:noFill/>
                    <a:ln w="9525">
                      <a:noFill/>
                      <a:miter lim="800000"/>
                      <a:headEnd/>
                      <a:tailEnd/>
                    </a:ln>
                  </pic:spPr>
                </pic:pic>
              </a:graphicData>
            </a:graphic>
          </wp:inline>
        </w:drawing>
      </w:r>
    </w:p>
    <w:p w:rsidR="005964E3" w:rsidRPr="005964E3" w:rsidRDefault="005964E3" w:rsidP="00281CB2">
      <w:pPr>
        <w:spacing w:after="0"/>
        <w:jc w:val="center"/>
        <w:rPr>
          <w:rFonts w:ascii="Times New Roman" w:hAnsi="Times New Roman" w:cs="Times New Roman"/>
          <w:i/>
          <w:sz w:val="24"/>
          <w:szCs w:val="24"/>
        </w:rPr>
      </w:pPr>
      <w:r>
        <w:rPr>
          <w:rFonts w:ascii="Times New Roman" w:hAnsi="Times New Roman" w:cs="Times New Roman"/>
          <w:i/>
          <w:sz w:val="24"/>
          <w:szCs w:val="24"/>
        </w:rPr>
        <w:t>Figure 3</w:t>
      </w:r>
    </w:p>
    <w:p w:rsidR="006E6CDC" w:rsidRDefault="006E6CDC" w:rsidP="00F0618D">
      <w:pPr>
        <w:spacing w:after="0"/>
        <w:rPr>
          <w:rFonts w:ascii="Times New Roman" w:hAnsi="Times New Roman" w:cs="Times New Roman"/>
          <w:sz w:val="24"/>
          <w:szCs w:val="24"/>
        </w:rPr>
      </w:pPr>
      <w:r>
        <w:rPr>
          <w:rFonts w:ascii="Times New Roman" w:hAnsi="Times New Roman" w:cs="Times New Roman"/>
          <w:sz w:val="24"/>
          <w:szCs w:val="24"/>
          <w:u w:val="single"/>
        </w:rPr>
        <w:t>Ground C</w:t>
      </w:r>
      <w:r w:rsidRPr="006E6CDC">
        <w:rPr>
          <w:rFonts w:ascii="Times New Roman" w:hAnsi="Times New Roman" w:cs="Times New Roman"/>
          <w:sz w:val="24"/>
          <w:szCs w:val="24"/>
          <w:u w:val="single"/>
        </w:rPr>
        <w:t>onnector</w:t>
      </w:r>
      <w:r>
        <w:rPr>
          <w:rFonts w:ascii="Times New Roman" w:hAnsi="Times New Roman" w:cs="Times New Roman"/>
          <w:sz w:val="24"/>
          <w:szCs w:val="24"/>
        </w:rPr>
        <w:t>:</w:t>
      </w:r>
    </w:p>
    <w:p w:rsidR="006E6CDC" w:rsidRDefault="006E6CDC" w:rsidP="00F0618D">
      <w:pPr>
        <w:spacing w:after="0"/>
        <w:rPr>
          <w:rFonts w:ascii="Times New Roman" w:hAnsi="Times New Roman" w:cs="Times New Roman"/>
          <w:sz w:val="24"/>
          <w:szCs w:val="24"/>
        </w:rPr>
      </w:pPr>
      <w:r>
        <w:rPr>
          <w:rFonts w:ascii="Times New Roman" w:hAnsi="Times New Roman" w:cs="Times New Roman"/>
          <w:sz w:val="24"/>
          <w:szCs w:val="24"/>
        </w:rPr>
        <w:t>1.  Take</w:t>
      </w:r>
      <w:r w:rsidR="002C2B45">
        <w:rPr>
          <w:rFonts w:ascii="Times New Roman" w:hAnsi="Times New Roman" w:cs="Times New Roman"/>
          <w:sz w:val="24"/>
          <w:szCs w:val="24"/>
        </w:rPr>
        <w:t xml:space="preserve"> out</w:t>
      </w:r>
      <w:r w:rsidR="003D31C5">
        <w:rPr>
          <w:rFonts w:ascii="Times New Roman" w:hAnsi="Times New Roman" w:cs="Times New Roman"/>
          <w:sz w:val="24"/>
          <w:szCs w:val="24"/>
        </w:rPr>
        <w:t xml:space="preserve"> the </w:t>
      </w:r>
      <w:r>
        <w:rPr>
          <w:rFonts w:ascii="Times New Roman" w:hAnsi="Times New Roman" w:cs="Times New Roman"/>
          <w:sz w:val="24"/>
          <w:szCs w:val="24"/>
        </w:rPr>
        <w:t>left side panel (P#: 34560-193, Schroff; Panel with two identical holes at rear instead of two sets of different sized holes).  Note that the side that is to be t</w:t>
      </w:r>
      <w:r w:rsidR="002C2B45">
        <w:rPr>
          <w:rFonts w:ascii="Times New Roman" w:hAnsi="Times New Roman" w:cs="Times New Roman"/>
          <w:sz w:val="24"/>
          <w:szCs w:val="24"/>
        </w:rPr>
        <w:t xml:space="preserve">he box’s interior is the one in which </w:t>
      </w:r>
      <w:r>
        <w:rPr>
          <w:rFonts w:ascii="Times New Roman" w:hAnsi="Times New Roman" w:cs="Times New Roman"/>
          <w:sz w:val="24"/>
          <w:szCs w:val="24"/>
        </w:rPr>
        <w:t xml:space="preserve">the </w:t>
      </w:r>
      <w:r w:rsidR="004658C7">
        <w:rPr>
          <w:rFonts w:ascii="Times New Roman" w:hAnsi="Times New Roman" w:cs="Times New Roman"/>
          <w:sz w:val="24"/>
          <w:szCs w:val="24"/>
        </w:rPr>
        <w:t xml:space="preserve">two rows of </w:t>
      </w:r>
      <w:r>
        <w:rPr>
          <w:rFonts w:ascii="Times New Roman" w:hAnsi="Times New Roman" w:cs="Times New Roman"/>
          <w:sz w:val="24"/>
          <w:szCs w:val="24"/>
        </w:rPr>
        <w:t>indentations are popping out of the surface rather than going into it.</w:t>
      </w:r>
    </w:p>
    <w:p w:rsidR="006E6CDC" w:rsidRDefault="006E6CDC" w:rsidP="00F0618D">
      <w:pPr>
        <w:spacing w:after="0"/>
        <w:rPr>
          <w:rFonts w:ascii="Times New Roman" w:hAnsi="Times New Roman" w:cs="Times New Roman"/>
          <w:sz w:val="24"/>
          <w:szCs w:val="24"/>
        </w:rPr>
      </w:pPr>
    </w:p>
    <w:p w:rsidR="006A60F0" w:rsidRDefault="006E6CDC" w:rsidP="00F0618D">
      <w:pPr>
        <w:spacing w:after="0"/>
        <w:rPr>
          <w:rFonts w:ascii="Times New Roman" w:hAnsi="Times New Roman" w:cs="Times New Roman"/>
          <w:sz w:val="24"/>
          <w:szCs w:val="24"/>
        </w:rPr>
      </w:pPr>
      <w:r>
        <w:rPr>
          <w:rFonts w:ascii="Times New Roman" w:hAnsi="Times New Roman" w:cs="Times New Roman"/>
          <w:sz w:val="24"/>
          <w:szCs w:val="24"/>
        </w:rPr>
        <w:t>2.  Place the ground conne</w:t>
      </w:r>
      <w:r w:rsidR="006A60F0">
        <w:rPr>
          <w:rFonts w:ascii="Times New Roman" w:hAnsi="Times New Roman" w:cs="Times New Roman"/>
          <w:sz w:val="24"/>
          <w:szCs w:val="24"/>
        </w:rPr>
        <w:t>ctor on the interior side of the</w:t>
      </w:r>
      <w:r>
        <w:rPr>
          <w:rFonts w:ascii="Times New Roman" w:hAnsi="Times New Roman" w:cs="Times New Roman"/>
          <w:sz w:val="24"/>
          <w:szCs w:val="24"/>
        </w:rPr>
        <w:t xml:space="preserve"> pane</w:t>
      </w:r>
      <w:r w:rsidR="006A60F0">
        <w:rPr>
          <w:rFonts w:ascii="Times New Roman" w:hAnsi="Times New Roman" w:cs="Times New Roman"/>
          <w:sz w:val="24"/>
          <w:szCs w:val="24"/>
        </w:rPr>
        <w:t>l aligned with the holes</w:t>
      </w:r>
      <w:r w:rsidR="004658C7">
        <w:rPr>
          <w:rFonts w:ascii="Times New Roman" w:hAnsi="Times New Roman" w:cs="Times New Roman"/>
          <w:sz w:val="24"/>
          <w:szCs w:val="24"/>
        </w:rPr>
        <w:t xml:space="preserve"> in the rear for it</w:t>
      </w:r>
      <w:r w:rsidR="006A60F0">
        <w:rPr>
          <w:rFonts w:ascii="Times New Roman" w:hAnsi="Times New Roman" w:cs="Times New Roman"/>
          <w:sz w:val="24"/>
          <w:szCs w:val="24"/>
        </w:rPr>
        <w:t xml:space="preserve"> and hold it in place using two </w:t>
      </w:r>
      <w:r>
        <w:rPr>
          <w:rFonts w:ascii="Times New Roman" w:hAnsi="Times New Roman" w:cs="Times New Roman"/>
          <w:sz w:val="24"/>
          <w:szCs w:val="24"/>
        </w:rPr>
        <w:t>3/8”- 16 size screw</w:t>
      </w:r>
      <w:r w:rsidR="006A60F0">
        <w:rPr>
          <w:rFonts w:ascii="Times New Roman" w:hAnsi="Times New Roman" w:cs="Times New Roman"/>
          <w:sz w:val="24"/>
          <w:szCs w:val="24"/>
        </w:rPr>
        <w:t>s</w:t>
      </w:r>
      <w:r>
        <w:rPr>
          <w:rFonts w:ascii="Times New Roman" w:hAnsi="Times New Roman" w:cs="Times New Roman"/>
          <w:sz w:val="24"/>
          <w:szCs w:val="24"/>
        </w:rPr>
        <w:t xml:space="preserve"> of 1” length (P#: 9294</w:t>
      </w:r>
      <w:r w:rsidR="006A60F0">
        <w:rPr>
          <w:rFonts w:ascii="Times New Roman" w:hAnsi="Times New Roman" w:cs="Times New Roman"/>
          <w:sz w:val="24"/>
          <w:szCs w:val="24"/>
        </w:rPr>
        <w:t xml:space="preserve">1A624, McMaster-Carr), </w:t>
      </w:r>
      <w:r w:rsidR="006A60F0" w:rsidRPr="00F85CC1">
        <w:rPr>
          <w:rFonts w:ascii="Times New Roman" w:hAnsi="Times New Roman" w:cs="Times New Roman"/>
          <w:sz w:val="24"/>
          <w:szCs w:val="24"/>
        </w:rPr>
        <w:t xml:space="preserve">with one flat washer (P#: </w:t>
      </w:r>
      <w:r w:rsidR="00DF2DE4" w:rsidRPr="00F85CC1">
        <w:rPr>
          <w:rFonts w:ascii="Times New Roman" w:hAnsi="Times New Roman" w:cs="Times New Roman"/>
          <w:sz w:val="24"/>
          <w:szCs w:val="24"/>
        </w:rPr>
        <w:t>92676A450</w:t>
      </w:r>
      <w:r w:rsidR="002B3C74">
        <w:rPr>
          <w:rFonts w:ascii="Times New Roman" w:hAnsi="Times New Roman" w:cs="Times New Roman"/>
          <w:sz w:val="24"/>
          <w:szCs w:val="24"/>
        </w:rPr>
        <w:t>, McMaster-Carr) and one toothed</w:t>
      </w:r>
      <w:r w:rsidR="006A60F0" w:rsidRPr="00F85CC1">
        <w:rPr>
          <w:rFonts w:ascii="Times New Roman" w:hAnsi="Times New Roman" w:cs="Times New Roman"/>
          <w:sz w:val="24"/>
          <w:szCs w:val="24"/>
        </w:rPr>
        <w:t xml:space="preserve"> washer (P#: </w:t>
      </w:r>
      <w:r w:rsidR="00DF2DE4" w:rsidRPr="00F85CC1">
        <w:rPr>
          <w:rFonts w:ascii="Times New Roman" w:hAnsi="Times New Roman" w:cs="Times New Roman"/>
          <w:sz w:val="24"/>
          <w:szCs w:val="24"/>
        </w:rPr>
        <w:t>92164A031</w:t>
      </w:r>
      <w:r w:rsidR="006A60F0" w:rsidRPr="00F85CC1">
        <w:rPr>
          <w:rFonts w:ascii="Times New Roman" w:hAnsi="Times New Roman" w:cs="Times New Roman"/>
          <w:sz w:val="24"/>
          <w:szCs w:val="24"/>
        </w:rPr>
        <w:t>, McMaster-Carr) between each screw and the outside of the side panel.</w:t>
      </w:r>
      <w:r w:rsidR="008A260F" w:rsidRPr="00F85CC1">
        <w:rPr>
          <w:rFonts w:ascii="Times New Roman" w:hAnsi="Times New Roman" w:cs="Times New Roman"/>
          <w:sz w:val="24"/>
          <w:szCs w:val="24"/>
        </w:rPr>
        <w:t xml:space="preserve">  The toothed washer should be the one that is directly against the side panel.</w:t>
      </w:r>
    </w:p>
    <w:p w:rsidR="006A60F0" w:rsidRDefault="006A60F0" w:rsidP="00F0618D">
      <w:pPr>
        <w:spacing w:after="0"/>
        <w:rPr>
          <w:rFonts w:ascii="Times New Roman" w:hAnsi="Times New Roman" w:cs="Times New Roman"/>
          <w:sz w:val="24"/>
          <w:szCs w:val="24"/>
        </w:rPr>
      </w:pPr>
    </w:p>
    <w:p w:rsidR="00196512" w:rsidRDefault="00196512" w:rsidP="00196512">
      <w:pPr>
        <w:tabs>
          <w:tab w:val="left" w:pos="240"/>
          <w:tab w:val="center" w:pos="4680"/>
        </w:tabs>
        <w:spacing w:after="0"/>
        <w:rPr>
          <w:rFonts w:ascii="Times New Roman" w:hAnsi="Times New Roman" w:cs="Times New Roman"/>
          <w:sz w:val="24"/>
          <w:szCs w:val="24"/>
        </w:rPr>
      </w:pPr>
      <w:r>
        <w:rPr>
          <w:rFonts w:ascii="Times New Roman" w:hAnsi="Times New Roman" w:cs="Times New Roman"/>
          <w:noProof/>
          <w:sz w:val="24"/>
          <w:szCs w:val="24"/>
        </w:rPr>
        <w:lastRenderedPageBreak/>
        <w:pict>
          <v:shape id="_x0000_s1073" type="#_x0000_t32" style="position:absolute;margin-left:272.3pt;margin-top:133.4pt;width:108pt;height:38.75pt;flip:x y;z-index:25170534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72" type="#_x0000_t202" style="position:absolute;margin-left:374.3pt;margin-top:150pt;width:86.8pt;height:37.85pt;z-index:251704320;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Size 20 ¼” Screws + Nut</w:t>
                  </w:r>
                </w:p>
              </w:txbxContent>
            </v:textbox>
          </v:shape>
        </w:pict>
      </w:r>
      <w:r>
        <w:rPr>
          <w:rFonts w:ascii="Times New Roman" w:hAnsi="Times New Roman" w:cs="Times New Roman"/>
          <w:noProof/>
          <w:sz w:val="24"/>
          <w:szCs w:val="24"/>
        </w:rPr>
        <w:pict>
          <v:shape id="_x0000_s1071" type="#_x0000_t32" style="position:absolute;margin-left:4in;margin-top:61.4pt;width:92.3pt;height:9.7pt;flip:x y;z-index:25170329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70" type="#_x0000_t202" style="position:absolute;margin-left:374.3pt;margin-top:43.85pt;width:86.8pt;height:54.1pt;z-index:251702272;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10-24 Size 1 ¼” Screws + Nut</w:t>
                  </w:r>
                </w:p>
              </w:txbxContent>
            </v:textbox>
          </v:shape>
        </w:pict>
      </w:r>
      <w:r>
        <w:rPr>
          <w:rFonts w:ascii="Times New Roman" w:hAnsi="Times New Roman" w:cs="Times New Roman"/>
          <w:noProof/>
          <w:sz w:val="24"/>
          <w:szCs w:val="24"/>
        </w:rPr>
        <w:pict>
          <v:shape id="_x0000_s1069" type="#_x0000_t32" style="position:absolute;margin-left:299.55pt;margin-top:113.1pt;width:80.75pt;height:2.75pt;flip:x;z-index:251701248"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68" type="#_x0000_t202" style="position:absolute;margin-left:374.3pt;margin-top:102.45pt;width:86.8pt;height:37.85pt;z-index:251700224;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SB175 Marine Connector</w:t>
                  </w:r>
                </w:p>
              </w:txbxContent>
            </v:textbox>
          </v:shape>
        </w:pict>
      </w:r>
      <w:r>
        <w:rPr>
          <w:rFonts w:ascii="Times New Roman" w:hAnsi="Times New Roman" w:cs="Times New Roman"/>
          <w:noProof/>
          <w:sz w:val="24"/>
          <w:szCs w:val="24"/>
        </w:rPr>
        <w:pict>
          <v:shape id="_x0000_s1067" type="#_x0000_t32" style="position:absolute;margin-left:279.25pt;margin-top:12.45pt;width:101.05pt;height:21.7pt;flip:x;z-index:251699200"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66" type="#_x0000_t202" style="position:absolute;margin-left:374.3pt;margin-top:-.45pt;width:86.8pt;height:37.85pt;z-index:251698176;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SB120 Marine Connector</w:t>
                  </w:r>
                </w:p>
              </w:txbxContent>
            </v:textbox>
          </v:shape>
        </w:pict>
      </w:r>
      <w:r>
        <w:rPr>
          <w:rFonts w:ascii="Times New Roman" w:hAnsi="Times New Roman" w:cs="Times New Roman"/>
          <w:noProof/>
          <w:sz w:val="24"/>
          <w:szCs w:val="24"/>
        </w:rPr>
        <w:pict>
          <v:shape id="_x0000_s1064" type="#_x0000_t202" style="position:absolute;margin-left:2.3pt;margin-top:43.85pt;width:113.55pt;height:21.8pt;z-index:251696128;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Indentions Pop Out</w:t>
                  </w:r>
                </w:p>
              </w:txbxContent>
            </v:textbox>
          </v:shape>
        </w:pict>
      </w:r>
      <w:r>
        <w:rPr>
          <w:rFonts w:ascii="Times New Roman" w:hAnsi="Times New Roman" w:cs="Times New Roman"/>
          <w:noProof/>
          <w:sz w:val="24"/>
          <w:szCs w:val="24"/>
        </w:rPr>
        <w:pict>
          <v:shape id="_x0000_s1065" type="#_x0000_t32" style="position:absolute;margin-left:101.1pt;margin-top:17.1pt;width:38.3pt;height:32.75pt;flip:y;z-index:251697152" o:connectortype="straight" strokecolor="#95b3d7 [1940]" strokeweight="1pt">
            <v:stroke endarrow="block"/>
            <v:shadow type="perspective" color="#243f60 [1604]" opacity=".5" offset="1pt" offset2="-3pt"/>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pict>
          <v:shape id="_x0000_s1063" type="#_x0000_t32" style="position:absolute;margin-left:101.1pt;margin-top:93.7pt;width:38.3pt;height:35.05pt;flip:y;z-index:251695104;mso-position-horizontal-relative:text;mso-position-vertical-relative:text"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62" type="#_x0000_t202" style="position:absolute;margin-left:2.3pt;margin-top:120.9pt;width:107.95pt;height:21.8pt;z-index:251694080;mso-position-horizontal-relative:text;mso-position-vertical-relative:text;mso-width-relative:margin;mso-height-relative:margin">
            <v:textbox>
              <w:txbxContent>
                <w:p w:rsidR="00196512" w:rsidRPr="00281CB2" w:rsidRDefault="00196512" w:rsidP="00196512">
                  <w:pPr>
                    <w:rPr>
                      <w:rFonts w:ascii="Times New Roman" w:hAnsi="Times New Roman" w:cs="Times New Roman"/>
                      <w:sz w:val="24"/>
                      <w:szCs w:val="24"/>
                    </w:rPr>
                  </w:pPr>
                  <w:r>
                    <w:rPr>
                      <w:rFonts w:ascii="Times New Roman" w:hAnsi="Times New Roman" w:cs="Times New Roman"/>
                      <w:sz w:val="24"/>
                      <w:szCs w:val="24"/>
                    </w:rPr>
                    <w:t>Right Side Panel</w:t>
                  </w:r>
                </w:p>
              </w:txbxContent>
            </v:textbox>
          </v:shape>
        </w:pict>
      </w:r>
      <w:r>
        <w:rPr>
          <w:rFonts w:ascii="Times New Roman" w:hAnsi="Times New Roman" w:cs="Times New Roman"/>
          <w:noProof/>
          <w:sz w:val="24"/>
          <w:szCs w:val="24"/>
        </w:rPr>
        <w:drawing>
          <wp:inline distT="0" distB="0" distL="0" distR="0">
            <wp:extent cx="3367813" cy="2526323"/>
            <wp:effectExtent l="19050" t="0" r="4037" b="0"/>
            <wp:docPr id="7" name="Picture 5" descr="C:\Users\Student\Desktop\tmp\tmp\DSCN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tmp\tmp\DSCN1346.JPG"/>
                    <pic:cNvPicPr>
                      <a:picLocks noChangeAspect="1" noChangeArrowheads="1"/>
                    </pic:cNvPicPr>
                  </pic:nvPicPr>
                  <pic:blipFill>
                    <a:blip r:embed="rId10" cstate="print"/>
                    <a:srcRect/>
                    <a:stretch>
                      <a:fillRect/>
                    </a:stretch>
                  </pic:blipFill>
                  <pic:spPr bwMode="auto">
                    <a:xfrm>
                      <a:off x="0" y="0"/>
                      <a:ext cx="3368643" cy="2526946"/>
                    </a:xfrm>
                    <a:prstGeom prst="rect">
                      <a:avLst/>
                    </a:prstGeom>
                    <a:noFill/>
                    <a:ln w="9525">
                      <a:noFill/>
                      <a:miter lim="800000"/>
                      <a:headEnd/>
                      <a:tailEnd/>
                    </a:ln>
                  </pic:spPr>
                </pic:pic>
              </a:graphicData>
            </a:graphic>
          </wp:inline>
        </w:drawing>
      </w:r>
    </w:p>
    <w:p w:rsidR="005964E3" w:rsidRPr="005964E3" w:rsidRDefault="005964E3" w:rsidP="005964E3">
      <w:pPr>
        <w:tabs>
          <w:tab w:val="left" w:pos="240"/>
          <w:tab w:val="center" w:pos="4680"/>
        </w:tabs>
        <w:spacing w:after="0"/>
        <w:jc w:val="center"/>
        <w:rPr>
          <w:rFonts w:ascii="Times New Roman" w:hAnsi="Times New Roman" w:cs="Times New Roman"/>
          <w:i/>
          <w:sz w:val="24"/>
          <w:szCs w:val="24"/>
        </w:rPr>
      </w:pPr>
      <w:r>
        <w:rPr>
          <w:rFonts w:ascii="Times New Roman" w:hAnsi="Times New Roman" w:cs="Times New Roman"/>
          <w:i/>
          <w:sz w:val="24"/>
          <w:szCs w:val="24"/>
        </w:rPr>
        <w:t>Figure 4</w:t>
      </w:r>
    </w:p>
    <w:p w:rsidR="006A60F0" w:rsidRDefault="006A60F0" w:rsidP="00F0618D">
      <w:pPr>
        <w:spacing w:after="0"/>
        <w:rPr>
          <w:rFonts w:ascii="Times New Roman" w:hAnsi="Times New Roman" w:cs="Times New Roman"/>
          <w:sz w:val="24"/>
          <w:szCs w:val="24"/>
        </w:rPr>
      </w:pPr>
      <w:r>
        <w:rPr>
          <w:rFonts w:ascii="Times New Roman" w:hAnsi="Times New Roman" w:cs="Times New Roman"/>
          <w:sz w:val="24"/>
          <w:szCs w:val="24"/>
          <w:u w:val="single"/>
        </w:rPr>
        <w:t>Marine Connectors</w:t>
      </w:r>
      <w:r>
        <w:rPr>
          <w:rFonts w:ascii="Times New Roman" w:hAnsi="Times New Roman" w:cs="Times New Roman"/>
          <w:sz w:val="24"/>
          <w:szCs w:val="24"/>
        </w:rPr>
        <w:t>:</w:t>
      </w:r>
    </w:p>
    <w:p w:rsidR="002C2B45" w:rsidRDefault="006A60F0" w:rsidP="002C2B45">
      <w:pPr>
        <w:spacing w:after="0"/>
        <w:rPr>
          <w:rFonts w:ascii="Times New Roman" w:hAnsi="Times New Roman" w:cs="Times New Roman"/>
          <w:sz w:val="24"/>
          <w:szCs w:val="24"/>
        </w:rPr>
      </w:pPr>
      <w:r>
        <w:rPr>
          <w:rFonts w:ascii="Times New Roman" w:hAnsi="Times New Roman" w:cs="Times New Roman"/>
          <w:sz w:val="24"/>
          <w:szCs w:val="24"/>
        </w:rPr>
        <w:t xml:space="preserve">1. </w:t>
      </w:r>
      <w:r w:rsidR="00F0618D">
        <w:rPr>
          <w:rFonts w:ascii="Times New Roman" w:hAnsi="Times New Roman" w:cs="Times New Roman"/>
          <w:sz w:val="24"/>
          <w:szCs w:val="24"/>
        </w:rPr>
        <w:t xml:space="preserve"> </w:t>
      </w:r>
      <w:r w:rsidR="002C2B45">
        <w:rPr>
          <w:rFonts w:ascii="Times New Roman" w:hAnsi="Times New Roman" w:cs="Times New Roman"/>
          <w:sz w:val="24"/>
          <w:szCs w:val="24"/>
        </w:rPr>
        <w:t xml:space="preserve">Take out </w:t>
      </w:r>
      <w:r w:rsidR="003D31C5">
        <w:rPr>
          <w:rFonts w:ascii="Times New Roman" w:hAnsi="Times New Roman" w:cs="Times New Roman"/>
          <w:sz w:val="24"/>
          <w:szCs w:val="24"/>
        </w:rPr>
        <w:t>the</w:t>
      </w:r>
      <w:r w:rsidR="002C2B45">
        <w:rPr>
          <w:rFonts w:ascii="Times New Roman" w:hAnsi="Times New Roman" w:cs="Times New Roman"/>
          <w:sz w:val="24"/>
          <w:szCs w:val="24"/>
        </w:rPr>
        <w:t xml:space="preserve"> right side panel (P#: 34560-193, Schroff; Panel with two sets of different sized holes in the rear).  Note </w:t>
      </w:r>
      <w:r w:rsidR="008A260F">
        <w:rPr>
          <w:rFonts w:ascii="Times New Roman" w:hAnsi="Times New Roman" w:cs="Times New Roman"/>
          <w:sz w:val="24"/>
          <w:szCs w:val="24"/>
        </w:rPr>
        <w:t xml:space="preserve">again </w:t>
      </w:r>
      <w:r w:rsidR="002C2B45">
        <w:rPr>
          <w:rFonts w:ascii="Times New Roman" w:hAnsi="Times New Roman" w:cs="Times New Roman"/>
          <w:sz w:val="24"/>
          <w:szCs w:val="24"/>
        </w:rPr>
        <w:t>that the side that is to be the box’s interior is the one in which the indentations are popping out of the surface rather than going into it.</w:t>
      </w:r>
    </w:p>
    <w:p w:rsidR="00F0618D" w:rsidRDefault="00F0618D" w:rsidP="00F0618D">
      <w:pPr>
        <w:spacing w:after="0"/>
        <w:rPr>
          <w:rFonts w:ascii="Times New Roman" w:hAnsi="Times New Roman" w:cs="Times New Roman"/>
          <w:sz w:val="24"/>
          <w:szCs w:val="24"/>
        </w:rPr>
      </w:pPr>
    </w:p>
    <w:p w:rsidR="002C2B45" w:rsidRDefault="002C2B45" w:rsidP="00F0618D">
      <w:pPr>
        <w:spacing w:after="0"/>
        <w:rPr>
          <w:rFonts w:ascii="Times New Roman" w:hAnsi="Times New Roman" w:cs="Times New Roman"/>
          <w:sz w:val="24"/>
          <w:szCs w:val="24"/>
        </w:rPr>
      </w:pPr>
      <w:r>
        <w:rPr>
          <w:rFonts w:ascii="Times New Roman" w:hAnsi="Times New Roman" w:cs="Times New Roman"/>
          <w:sz w:val="24"/>
          <w:szCs w:val="24"/>
        </w:rPr>
        <w:t xml:space="preserve">2.  Place the small grey marine connector (P#: </w:t>
      </w:r>
      <w:r w:rsidR="00DF2DE4">
        <w:rPr>
          <w:rFonts w:ascii="Times New Roman" w:hAnsi="Times New Roman" w:cs="Times New Roman"/>
          <w:sz w:val="24"/>
          <w:szCs w:val="24"/>
        </w:rPr>
        <w:t>6800G3</w:t>
      </w:r>
      <w:r>
        <w:rPr>
          <w:rFonts w:ascii="Times New Roman" w:hAnsi="Times New Roman" w:cs="Times New Roman"/>
          <w:sz w:val="24"/>
          <w:szCs w:val="24"/>
        </w:rPr>
        <w:t xml:space="preserve">, </w:t>
      </w:r>
      <w:r w:rsidR="00DF2DE4">
        <w:rPr>
          <w:rFonts w:ascii="Times New Roman" w:hAnsi="Times New Roman" w:cs="Times New Roman"/>
          <w:sz w:val="24"/>
          <w:szCs w:val="24"/>
        </w:rPr>
        <w:t>APP</w:t>
      </w:r>
      <w:r>
        <w:rPr>
          <w:rFonts w:ascii="Times New Roman" w:hAnsi="Times New Roman" w:cs="Times New Roman"/>
          <w:sz w:val="24"/>
          <w:szCs w:val="24"/>
        </w:rPr>
        <w:t xml:space="preserve">) on the interior side of the panel from the first step and align it with the smaller set of holes that are closer to what will be the top of the side panel.  </w:t>
      </w:r>
      <w:r w:rsidR="007B7289">
        <w:rPr>
          <w:rFonts w:ascii="Times New Roman" w:hAnsi="Times New Roman" w:cs="Times New Roman"/>
          <w:sz w:val="24"/>
          <w:szCs w:val="24"/>
        </w:rPr>
        <w:t>Make sure that the larger openings of the marine connector are facing what will be the front of the box, i.e. facing down the longer stretch of the side panel.</w:t>
      </w:r>
    </w:p>
    <w:p w:rsidR="002C2B45" w:rsidRDefault="002C2B45" w:rsidP="00F0618D">
      <w:pPr>
        <w:spacing w:after="0"/>
        <w:rPr>
          <w:rFonts w:ascii="Times New Roman" w:hAnsi="Times New Roman" w:cs="Times New Roman"/>
          <w:sz w:val="24"/>
          <w:szCs w:val="24"/>
        </w:rPr>
      </w:pPr>
    </w:p>
    <w:p w:rsidR="002C2B45" w:rsidRDefault="002C2B45" w:rsidP="00F0618D">
      <w:pPr>
        <w:spacing w:after="0"/>
        <w:rPr>
          <w:rFonts w:ascii="Times New Roman" w:hAnsi="Times New Roman" w:cs="Times New Roman"/>
          <w:sz w:val="24"/>
          <w:szCs w:val="24"/>
        </w:rPr>
      </w:pPr>
      <w:r>
        <w:rPr>
          <w:rFonts w:ascii="Times New Roman" w:hAnsi="Times New Roman" w:cs="Times New Roman"/>
          <w:sz w:val="24"/>
          <w:szCs w:val="24"/>
        </w:rPr>
        <w:t>3.  Secure the m</w:t>
      </w:r>
      <w:r w:rsidR="00DF2DE4">
        <w:rPr>
          <w:rFonts w:ascii="Times New Roman" w:hAnsi="Times New Roman" w:cs="Times New Roman"/>
          <w:sz w:val="24"/>
          <w:szCs w:val="24"/>
        </w:rPr>
        <w:t>arine connector using the 10-24 size</w:t>
      </w:r>
      <w:r w:rsidR="007B7289">
        <w:rPr>
          <w:rFonts w:ascii="Times New Roman" w:hAnsi="Times New Roman" w:cs="Times New Roman"/>
          <w:sz w:val="24"/>
          <w:szCs w:val="24"/>
        </w:rPr>
        <w:t xml:space="preserve"> </w:t>
      </w:r>
      <w:r w:rsidR="00DF2DE4">
        <w:rPr>
          <w:rFonts w:ascii="Times New Roman" w:hAnsi="Times New Roman" w:cs="Times New Roman"/>
          <w:sz w:val="24"/>
          <w:szCs w:val="24"/>
        </w:rPr>
        <w:t xml:space="preserve">1 ¼’’ screws </w:t>
      </w:r>
      <w:r w:rsidR="007B7289">
        <w:rPr>
          <w:rFonts w:ascii="Times New Roman" w:hAnsi="Times New Roman" w:cs="Times New Roman"/>
          <w:sz w:val="24"/>
          <w:szCs w:val="24"/>
        </w:rPr>
        <w:t xml:space="preserve">(P#: </w:t>
      </w:r>
      <w:r w:rsidR="00DF2DE4">
        <w:rPr>
          <w:rFonts w:ascii="Times New Roman" w:hAnsi="Times New Roman" w:cs="Times New Roman"/>
          <w:sz w:val="24"/>
          <w:szCs w:val="24"/>
        </w:rPr>
        <w:t>90272A249</w:t>
      </w:r>
      <w:r w:rsidR="007B7289">
        <w:rPr>
          <w:rFonts w:ascii="Times New Roman" w:hAnsi="Times New Roman" w:cs="Times New Roman"/>
          <w:sz w:val="24"/>
          <w:szCs w:val="24"/>
        </w:rPr>
        <w:t xml:space="preserve">, McMaster-Carr), one in each of the two holes, </w:t>
      </w:r>
      <w:r w:rsidR="007B7289" w:rsidRPr="002B3C74">
        <w:rPr>
          <w:rFonts w:ascii="Times New Roman" w:hAnsi="Times New Roman" w:cs="Times New Roman"/>
          <w:sz w:val="24"/>
          <w:szCs w:val="24"/>
        </w:rPr>
        <w:t xml:space="preserve">with a </w:t>
      </w:r>
      <w:r w:rsidR="002B3C74" w:rsidRPr="002B3C74">
        <w:rPr>
          <w:rFonts w:ascii="Times New Roman" w:hAnsi="Times New Roman" w:cs="Times New Roman"/>
          <w:sz w:val="24"/>
          <w:szCs w:val="24"/>
        </w:rPr>
        <w:t>split-lock</w:t>
      </w:r>
      <w:r w:rsidR="007B7289" w:rsidRPr="002B3C74">
        <w:rPr>
          <w:rFonts w:ascii="Times New Roman" w:hAnsi="Times New Roman" w:cs="Times New Roman"/>
          <w:sz w:val="24"/>
          <w:szCs w:val="24"/>
        </w:rPr>
        <w:t xml:space="preserve"> washer (P#: </w:t>
      </w:r>
      <w:r w:rsidR="002B3C74" w:rsidRPr="002B3C74">
        <w:rPr>
          <w:rFonts w:ascii="Times New Roman" w:hAnsi="Times New Roman" w:cs="Times New Roman"/>
          <w:sz w:val="24"/>
          <w:szCs w:val="24"/>
        </w:rPr>
        <w:t>91102A740</w:t>
      </w:r>
      <w:r w:rsidR="007B7289" w:rsidRPr="002B3C74">
        <w:rPr>
          <w:rFonts w:ascii="Times New Roman" w:hAnsi="Times New Roman" w:cs="Times New Roman"/>
          <w:sz w:val="24"/>
          <w:szCs w:val="24"/>
        </w:rPr>
        <w:t xml:space="preserve">, McMaster-Carr) </w:t>
      </w:r>
      <w:r w:rsidR="00C04279">
        <w:rPr>
          <w:rFonts w:ascii="Times New Roman" w:hAnsi="Times New Roman" w:cs="Times New Roman"/>
          <w:sz w:val="24"/>
          <w:szCs w:val="24"/>
        </w:rPr>
        <w:t xml:space="preserve">and a </w:t>
      </w:r>
      <w:r w:rsidR="00C04279" w:rsidRPr="002B3C74">
        <w:rPr>
          <w:rFonts w:ascii="Times New Roman" w:hAnsi="Times New Roman" w:cs="Times New Roman"/>
          <w:sz w:val="24"/>
          <w:szCs w:val="24"/>
        </w:rPr>
        <w:t>flat washer (P#: 91090A103</w:t>
      </w:r>
      <w:r w:rsidR="00C04279">
        <w:rPr>
          <w:rFonts w:ascii="Times New Roman" w:hAnsi="Times New Roman" w:cs="Times New Roman"/>
          <w:sz w:val="24"/>
          <w:szCs w:val="24"/>
        </w:rPr>
        <w:t xml:space="preserve">, McMaster-Carr) </w:t>
      </w:r>
      <w:r w:rsidR="007B7289" w:rsidRPr="002B3C74">
        <w:rPr>
          <w:rFonts w:ascii="Times New Roman" w:hAnsi="Times New Roman" w:cs="Times New Roman"/>
          <w:sz w:val="24"/>
          <w:szCs w:val="24"/>
        </w:rPr>
        <w:t>between each of the screws and the exterior of the side panel</w:t>
      </w:r>
      <w:r w:rsidR="002B3C74" w:rsidRPr="002B3C74">
        <w:rPr>
          <w:rFonts w:ascii="Times New Roman" w:hAnsi="Times New Roman" w:cs="Times New Roman"/>
          <w:sz w:val="24"/>
          <w:szCs w:val="24"/>
        </w:rPr>
        <w:t>, with the flat washer being the one directly against the side panel</w:t>
      </w:r>
      <w:r w:rsidR="007B7289" w:rsidRPr="002B3C74">
        <w:rPr>
          <w:rFonts w:ascii="Times New Roman" w:hAnsi="Times New Roman" w:cs="Times New Roman"/>
          <w:sz w:val="24"/>
          <w:szCs w:val="24"/>
        </w:rPr>
        <w:t>.</w:t>
      </w:r>
      <w:r w:rsidR="00DF2DE4">
        <w:rPr>
          <w:rFonts w:ascii="Times New Roman" w:hAnsi="Times New Roman" w:cs="Times New Roman"/>
          <w:sz w:val="24"/>
          <w:szCs w:val="24"/>
        </w:rPr>
        <w:t xml:space="preserve">  Lastly, secure the marine connector by placing a nut (P#: 90480A011, McMaster-Carr) on the exposed end of the screw protruding from the marine connector. </w:t>
      </w:r>
    </w:p>
    <w:p w:rsidR="007B7289" w:rsidRDefault="007B7289" w:rsidP="00F0618D">
      <w:pPr>
        <w:spacing w:after="0"/>
        <w:rPr>
          <w:rFonts w:ascii="Times New Roman" w:hAnsi="Times New Roman" w:cs="Times New Roman"/>
          <w:sz w:val="24"/>
          <w:szCs w:val="24"/>
        </w:rPr>
      </w:pPr>
    </w:p>
    <w:p w:rsidR="007B7289" w:rsidRDefault="007B7289" w:rsidP="00F0618D">
      <w:pPr>
        <w:spacing w:after="0"/>
        <w:rPr>
          <w:rFonts w:ascii="Times New Roman" w:hAnsi="Times New Roman" w:cs="Times New Roman"/>
          <w:sz w:val="24"/>
          <w:szCs w:val="24"/>
        </w:rPr>
      </w:pPr>
      <w:r>
        <w:rPr>
          <w:rFonts w:ascii="Times New Roman" w:hAnsi="Times New Roman" w:cs="Times New Roman"/>
          <w:sz w:val="24"/>
          <w:szCs w:val="24"/>
        </w:rPr>
        <w:t xml:space="preserve">4.  Repeat steps 2 and 3 using the larger blue marine connector (P#: </w:t>
      </w:r>
      <w:r w:rsidR="00DF2DE4">
        <w:rPr>
          <w:rFonts w:ascii="Times New Roman" w:hAnsi="Times New Roman" w:cs="Times New Roman"/>
          <w:sz w:val="24"/>
          <w:szCs w:val="24"/>
        </w:rPr>
        <w:t>6326G5</w:t>
      </w:r>
      <w:r>
        <w:rPr>
          <w:rFonts w:ascii="Times New Roman" w:hAnsi="Times New Roman" w:cs="Times New Roman"/>
          <w:sz w:val="24"/>
          <w:szCs w:val="24"/>
        </w:rPr>
        <w:t xml:space="preserve">, </w:t>
      </w:r>
      <w:r w:rsidR="00DF2DE4">
        <w:rPr>
          <w:rFonts w:ascii="Times New Roman" w:hAnsi="Times New Roman" w:cs="Times New Roman"/>
          <w:sz w:val="24"/>
          <w:szCs w:val="24"/>
        </w:rPr>
        <w:t>APP</w:t>
      </w:r>
      <w:r>
        <w:rPr>
          <w:rFonts w:ascii="Times New Roman" w:hAnsi="Times New Roman" w:cs="Times New Roman"/>
          <w:sz w:val="24"/>
          <w:szCs w:val="24"/>
        </w:rPr>
        <w:t xml:space="preserve">), noting that a different set of screws (P#: </w:t>
      </w:r>
      <w:r w:rsidR="00DF2DE4">
        <w:rPr>
          <w:rFonts w:ascii="Times New Roman" w:hAnsi="Times New Roman" w:cs="Times New Roman"/>
          <w:sz w:val="24"/>
          <w:szCs w:val="24"/>
        </w:rPr>
        <w:t>90272A546</w:t>
      </w:r>
      <w:r>
        <w:rPr>
          <w:rFonts w:ascii="Times New Roman" w:hAnsi="Times New Roman" w:cs="Times New Roman"/>
          <w:sz w:val="24"/>
          <w:szCs w:val="24"/>
        </w:rPr>
        <w:t>, McMaster-Carr), flat washers (P#:</w:t>
      </w:r>
      <w:r w:rsidR="00DF2DE4">
        <w:rPr>
          <w:rFonts w:ascii="Times New Roman" w:hAnsi="Times New Roman" w:cs="Times New Roman"/>
          <w:sz w:val="24"/>
          <w:szCs w:val="24"/>
        </w:rPr>
        <w:t xml:space="preserve"> 91090A105, McMaster-Carr),</w:t>
      </w:r>
      <w:r w:rsidR="002B3C74">
        <w:rPr>
          <w:rFonts w:ascii="Times New Roman" w:hAnsi="Times New Roman" w:cs="Times New Roman"/>
          <w:sz w:val="24"/>
          <w:szCs w:val="24"/>
        </w:rPr>
        <w:t xml:space="preserve"> split-lock washers</w:t>
      </w:r>
      <w:r>
        <w:rPr>
          <w:rFonts w:ascii="Times New Roman" w:hAnsi="Times New Roman" w:cs="Times New Roman"/>
          <w:sz w:val="24"/>
          <w:szCs w:val="24"/>
        </w:rPr>
        <w:t xml:space="preserve"> (P#: </w:t>
      </w:r>
      <w:r w:rsidR="002B3C74">
        <w:rPr>
          <w:rFonts w:ascii="Times New Roman" w:hAnsi="Times New Roman" w:cs="Times New Roman"/>
          <w:sz w:val="24"/>
          <w:szCs w:val="24"/>
        </w:rPr>
        <w:t>91104</w:t>
      </w:r>
      <w:r w:rsidR="00DF2DE4">
        <w:rPr>
          <w:rFonts w:ascii="Times New Roman" w:hAnsi="Times New Roman" w:cs="Times New Roman"/>
          <w:sz w:val="24"/>
          <w:szCs w:val="24"/>
        </w:rPr>
        <w:t>A029</w:t>
      </w:r>
      <w:r>
        <w:rPr>
          <w:rFonts w:ascii="Times New Roman" w:hAnsi="Times New Roman" w:cs="Times New Roman"/>
          <w:sz w:val="24"/>
          <w:szCs w:val="24"/>
        </w:rPr>
        <w:t>, McMaster-Carr)</w:t>
      </w:r>
      <w:r w:rsidR="00DF2DE4">
        <w:rPr>
          <w:rFonts w:ascii="Times New Roman" w:hAnsi="Times New Roman" w:cs="Times New Roman"/>
          <w:sz w:val="24"/>
          <w:szCs w:val="24"/>
        </w:rPr>
        <w:t>, and nuts (P#: 90480A029, McMaster-Carr)</w:t>
      </w:r>
      <w:r>
        <w:rPr>
          <w:rFonts w:ascii="Times New Roman" w:hAnsi="Times New Roman" w:cs="Times New Roman"/>
          <w:sz w:val="24"/>
          <w:szCs w:val="24"/>
        </w:rPr>
        <w:t xml:space="preserve"> are required.</w:t>
      </w:r>
    </w:p>
    <w:p w:rsidR="00987158" w:rsidRDefault="00987158"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p>
    <w:p w:rsidR="00E84759" w:rsidRDefault="00E84759" w:rsidP="00F0618D">
      <w:pPr>
        <w:spacing w:after="0"/>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margin-left:65.55pt;margin-top:6.1pt;width:111.7pt;height:20.2pt;z-index:251716608"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75" type="#_x0000_t32" style="position:absolute;margin-left:152.25pt;margin-top:2.75pt;width:13.9pt;height:37.85pt;flip:x;z-index:25170739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84" type="#_x0000_t32" style="position:absolute;margin-left:38.75pt;margin-top:6.1pt;width:2.8pt;height:20.2pt;flip:x;z-index:25171558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83" type="#_x0000_t202" style="position:absolute;margin-left:25.9pt;margin-top:-12pt;width:49.85pt;height:21.8pt;z-index:251714560;mso-width-relative:margin;mso-height-relative:margin">
            <v:textbox>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Wings</w:t>
                  </w:r>
                </w:p>
              </w:txbxContent>
            </v:textbox>
          </v:shape>
        </w:pict>
      </w:r>
      <w:r>
        <w:rPr>
          <w:rFonts w:ascii="Times New Roman" w:hAnsi="Times New Roman" w:cs="Times New Roman"/>
          <w:noProof/>
          <w:sz w:val="24"/>
          <w:szCs w:val="24"/>
        </w:rPr>
        <w:pict>
          <v:shape id="_x0000_s1082" type="#_x0000_t32" style="position:absolute;margin-left:288.45pt;margin-top:2.75pt;width:31.85pt;height:75.7pt;z-index:251713536"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081" type="#_x0000_t202" style="position:absolute;margin-left:263.1pt;margin-top:-15.7pt;width:135.2pt;height:21.8pt;z-index:251712512;mso-width-relative:margin;mso-height-relative:margin">
            <v:textbox>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EMC Contact for Cover</w:t>
                  </w:r>
                </w:p>
              </w:txbxContent>
            </v:textbox>
          </v:shape>
        </w:pict>
      </w:r>
      <w:r>
        <w:rPr>
          <w:rFonts w:ascii="Times New Roman" w:hAnsi="Times New Roman" w:cs="Times New Roman"/>
          <w:noProof/>
          <w:sz w:val="24"/>
          <w:szCs w:val="24"/>
        </w:rPr>
        <w:pict>
          <v:shape id="_x0000_s1074" type="#_x0000_t202" style="position:absolute;margin-left:104.3pt;margin-top:-15.7pt;width:146.8pt;height:21.8pt;z-index:251706368;mso-width-relative:margin;mso-height-relative:margin">
            <v:textbox>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Type L-ST Connector Bar</w:t>
                  </w:r>
                </w:p>
              </w:txbxContent>
            </v:textbox>
          </v:shape>
        </w:pict>
      </w:r>
    </w:p>
    <w:p w:rsidR="00196512" w:rsidRDefault="00832B8C" w:rsidP="00E84759">
      <w:pPr>
        <w:spacing w:after="0"/>
        <w:rPr>
          <w:rFonts w:ascii="Times New Roman" w:hAnsi="Times New Roman" w:cs="Times New Roman"/>
          <w:sz w:val="24"/>
          <w:szCs w:val="24"/>
        </w:rPr>
      </w:pPr>
      <w:r>
        <w:rPr>
          <w:rFonts w:ascii="Times New Roman" w:hAnsi="Times New Roman" w:cs="Times New Roman"/>
          <w:noProof/>
          <w:sz w:val="24"/>
          <w:szCs w:val="24"/>
        </w:rPr>
        <w:pict>
          <v:shape id="_x0000_s1156" type="#_x0000_t32" style="position:absolute;margin-left:240pt;margin-top:24.7pt;width:11.1pt;height:57.55pt;flip:x;z-index:25178931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55" type="#_x0000_t202" style="position:absolute;margin-left:198.45pt;margin-top:6.35pt;width:77.55pt;height:23.5pt;z-index:251788288;mso-width-relative:margin;mso-height-relative:margin">
            <v:textbox style="mso-next-textbox:#_x0000_s1155">
              <w:txbxContent>
                <w:p w:rsidR="00832B8C" w:rsidRPr="00281CB2" w:rsidRDefault="00832B8C" w:rsidP="00832B8C">
                  <w:pPr>
                    <w:rPr>
                      <w:rFonts w:ascii="Times New Roman" w:hAnsi="Times New Roman" w:cs="Times New Roman"/>
                      <w:sz w:val="24"/>
                      <w:szCs w:val="24"/>
                    </w:rPr>
                  </w:pPr>
                  <w:r>
                    <w:rPr>
                      <w:rFonts w:ascii="Times New Roman" w:hAnsi="Times New Roman" w:cs="Times New Roman"/>
                      <w:sz w:val="24"/>
                      <w:szCs w:val="24"/>
                    </w:rPr>
                    <w:t>Kapton Tape</w:t>
                  </w:r>
                </w:p>
              </w:txbxContent>
            </v:textbox>
          </v:shape>
        </w:pict>
      </w:r>
      <w:r>
        <w:rPr>
          <w:rFonts w:ascii="Times New Roman" w:hAnsi="Times New Roman" w:cs="Times New Roman"/>
          <w:noProof/>
          <w:sz w:val="24"/>
          <w:szCs w:val="24"/>
        </w:rPr>
        <w:pict>
          <v:shape id="_x0000_s1154" type="#_x0000_t32" style="position:absolute;margin-left:43.85pt;margin-top:72.4pt;width:.45pt;height:64.75pt;flip:x y;z-index:251787264"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53" type="#_x0000_t32" style="position:absolute;margin-left:59.55pt;margin-top:118.7pt;width:1.85pt;height:21.45pt;flip:y;z-index:251786240"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52" type="#_x0000_t202" style="position:absolute;margin-left:14.75pt;margin-top:130.8pt;width:65.1pt;height:36.45pt;z-index:251785216;mso-width-relative:margin;mso-height-relative:margin">
            <v:textbox style="mso-next-textbox:#_x0000_s1152">
              <w:txbxContent>
                <w:p w:rsidR="00832B8C" w:rsidRPr="00281CB2" w:rsidRDefault="00832B8C" w:rsidP="00832B8C">
                  <w:pPr>
                    <w:rPr>
                      <w:rFonts w:ascii="Times New Roman" w:hAnsi="Times New Roman" w:cs="Times New Roman"/>
                      <w:sz w:val="24"/>
                      <w:szCs w:val="24"/>
                    </w:rPr>
                  </w:pPr>
                  <w:r>
                    <w:rPr>
                      <w:rFonts w:ascii="Times New Roman" w:hAnsi="Times New Roman" w:cs="Times New Roman"/>
                      <w:sz w:val="24"/>
                      <w:szCs w:val="24"/>
                    </w:rPr>
                    <w:t>Stress Relief Bar</w:t>
                  </w:r>
                </w:p>
              </w:txbxContent>
            </v:textbox>
          </v:shape>
        </w:pict>
      </w:r>
      <w:r w:rsidR="00E84759">
        <w:rPr>
          <w:rFonts w:ascii="Times New Roman" w:hAnsi="Times New Roman" w:cs="Times New Roman"/>
          <w:noProof/>
          <w:sz w:val="24"/>
          <w:szCs w:val="24"/>
        </w:rPr>
        <w:pict>
          <v:shape id="_x0000_s1086" type="#_x0000_t202" style="position:absolute;margin-left:345.65pt;margin-top:50.6pt;width:108.05pt;height:21.8pt;z-index:251717632;mso-width-relative:margin;mso-height-relative:margin">
            <v:textbox>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5</w:t>
                  </w:r>
                  <w:r w:rsidRPr="00E84759">
                    <w:rPr>
                      <w:rFonts w:ascii="Times New Roman" w:hAnsi="Times New Roman" w:cs="Times New Roman"/>
                      <w:sz w:val="24"/>
                      <w:szCs w:val="24"/>
                      <w:vertAlign w:val="superscript"/>
                    </w:rPr>
                    <w:t>th</w:t>
                  </w:r>
                  <w:r>
                    <w:rPr>
                      <w:rFonts w:ascii="Times New Roman" w:hAnsi="Times New Roman" w:cs="Times New Roman"/>
                      <w:sz w:val="24"/>
                      <w:szCs w:val="24"/>
                    </w:rPr>
                    <w:t xml:space="preserve"> Hole from Rear</w:t>
                  </w:r>
                </w:p>
              </w:txbxContent>
            </v:textbox>
          </v:shape>
        </w:pict>
      </w:r>
      <w:r w:rsidR="00E84759">
        <w:rPr>
          <w:rFonts w:ascii="Times New Roman" w:hAnsi="Times New Roman" w:cs="Times New Roman"/>
          <w:noProof/>
          <w:sz w:val="24"/>
          <w:szCs w:val="24"/>
        </w:rPr>
        <w:pict>
          <v:shape id="_x0000_s1087" type="#_x0000_t32" style="position:absolute;margin-left:329.1pt;margin-top:29.85pt;width:33.2pt;height:24.9pt;flip:x y;z-index:251718656" o:connectortype="straight" strokecolor="#95b3d7 [1940]" strokeweight="1pt">
            <v:stroke endarrow="block"/>
            <v:shadow type="perspective" color="#243f60 [1604]" opacity=".5" offset="1pt" offset2="-3pt"/>
          </v:shape>
        </w:pict>
      </w:r>
      <w:r w:rsidR="00E84759">
        <w:rPr>
          <w:rFonts w:ascii="Times New Roman" w:hAnsi="Times New Roman" w:cs="Times New Roman"/>
          <w:noProof/>
          <w:sz w:val="24"/>
          <w:szCs w:val="24"/>
        </w:rPr>
        <w:pict>
          <v:shape id="_x0000_s1080" type="#_x0000_t32" style="position:absolute;margin-left:152.25pt;margin-top:54.75pt;width:13.9pt;height:79.4pt;flip:y;z-index:251711488" o:connectortype="straight" strokecolor="#95b3d7 [1940]" strokeweight="1pt">
            <v:stroke endarrow="block"/>
            <v:shadow type="perspective" color="#243f60 [1604]" opacity=".5" offset="1pt" offset2="-3pt"/>
          </v:shape>
        </w:pict>
      </w:r>
      <w:r w:rsidR="00E84759">
        <w:rPr>
          <w:rFonts w:ascii="Times New Roman" w:hAnsi="Times New Roman" w:cs="Times New Roman"/>
          <w:noProof/>
          <w:sz w:val="24"/>
          <w:szCs w:val="24"/>
        </w:rPr>
        <w:pict>
          <v:shape id="_x0000_s1079" type="#_x0000_t32" style="position:absolute;margin-left:65.55pt;margin-top:10.45pt;width:43.35pt;height:123.7pt;flip:x y;z-index:251710464" o:connectortype="straight" strokecolor="#95b3d7 [1940]" strokeweight="1pt">
            <v:stroke endarrow="block"/>
            <v:shadow type="perspective" color="#243f60 [1604]" opacity=".5" offset="1pt" offset2="-3pt"/>
          </v:shape>
        </w:pict>
      </w:r>
      <w:r w:rsidR="00E84759">
        <w:rPr>
          <w:rFonts w:ascii="Times New Roman" w:hAnsi="Times New Roman" w:cs="Times New Roman"/>
          <w:noProof/>
          <w:sz w:val="24"/>
          <w:szCs w:val="24"/>
        </w:rPr>
        <w:pict>
          <v:shape id="_x0000_s1078" type="#_x0000_t32" style="position:absolute;margin-left:240pt;margin-top:115.7pt;width:48.45pt;height:24.45pt;flip:y;z-index:251709440" o:connectortype="straight" strokecolor="#95b3d7 [1940]" strokeweight="1pt">
            <v:stroke endarrow="block"/>
            <v:shadow type="perspective" color="#243f60 [1604]" opacity=".5" offset="1pt" offset2="-3pt"/>
          </v:shape>
        </w:pict>
      </w:r>
      <w:r w:rsidR="00E84759">
        <w:rPr>
          <w:rFonts w:ascii="Times New Roman" w:hAnsi="Times New Roman" w:cs="Times New Roman"/>
          <w:noProof/>
          <w:sz w:val="24"/>
          <w:szCs w:val="24"/>
        </w:rPr>
        <w:pict>
          <v:shape id="_x0000_s1076" type="#_x0000_t202" style="position:absolute;margin-left:98.75pt;margin-top:130.8pt;width:146.8pt;height:21.8pt;z-index:251708416;mso-width-relative:margin;mso-height-relative:margin">
            <v:textbox>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Type L-ST Connector Bar</w:t>
                  </w:r>
                </w:p>
              </w:txbxContent>
            </v:textbox>
          </v:shape>
        </w:pict>
      </w:r>
      <w:r w:rsidR="00196512">
        <w:rPr>
          <w:rFonts w:ascii="Times New Roman" w:hAnsi="Times New Roman" w:cs="Times New Roman"/>
          <w:noProof/>
          <w:sz w:val="24"/>
          <w:szCs w:val="24"/>
        </w:rPr>
        <w:drawing>
          <wp:inline distT="0" distB="0" distL="0" distR="0">
            <wp:extent cx="2813022" cy="2110154"/>
            <wp:effectExtent l="19050" t="0" r="6378" b="0"/>
            <wp:docPr id="8" name="Picture 6" descr="C:\Users\Student\Desktop\tmp\tmp\DSCN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tmp\tmp\DSCN1358.JPG"/>
                    <pic:cNvPicPr>
                      <a:picLocks noChangeAspect="1" noChangeArrowheads="1"/>
                    </pic:cNvPicPr>
                  </pic:nvPicPr>
                  <pic:blipFill>
                    <a:blip r:embed="rId11" cstate="print"/>
                    <a:srcRect/>
                    <a:stretch>
                      <a:fillRect/>
                    </a:stretch>
                  </pic:blipFill>
                  <pic:spPr bwMode="auto">
                    <a:xfrm>
                      <a:off x="0" y="0"/>
                      <a:ext cx="2813715" cy="2110674"/>
                    </a:xfrm>
                    <a:prstGeom prst="rect">
                      <a:avLst/>
                    </a:prstGeom>
                    <a:noFill/>
                    <a:ln w="9525">
                      <a:noFill/>
                      <a:miter lim="800000"/>
                      <a:headEnd/>
                      <a:tailEnd/>
                    </a:ln>
                  </pic:spPr>
                </pic:pic>
              </a:graphicData>
            </a:graphic>
          </wp:inline>
        </w:drawing>
      </w:r>
      <w:r w:rsidR="00E84759">
        <w:rPr>
          <w:rFonts w:ascii="Times New Roman" w:hAnsi="Times New Roman" w:cs="Times New Roman"/>
          <w:noProof/>
          <w:sz w:val="24"/>
          <w:szCs w:val="24"/>
        </w:rPr>
        <w:drawing>
          <wp:inline distT="0" distB="0" distL="0" distR="0">
            <wp:extent cx="2844278" cy="2133600"/>
            <wp:effectExtent l="19050" t="0" r="0" b="0"/>
            <wp:docPr id="10" name="Picture 7" descr="C:\Users\Student\Desktop\tmp\tmp\DSCN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tmp\tmp\DSCN1360.JPG"/>
                    <pic:cNvPicPr>
                      <a:picLocks noChangeAspect="1" noChangeArrowheads="1"/>
                    </pic:cNvPicPr>
                  </pic:nvPicPr>
                  <pic:blipFill>
                    <a:blip r:embed="rId12" cstate="print"/>
                    <a:srcRect/>
                    <a:stretch>
                      <a:fillRect/>
                    </a:stretch>
                  </pic:blipFill>
                  <pic:spPr bwMode="auto">
                    <a:xfrm>
                      <a:off x="0" y="0"/>
                      <a:ext cx="2846051" cy="2134930"/>
                    </a:xfrm>
                    <a:prstGeom prst="rect">
                      <a:avLst/>
                    </a:prstGeom>
                    <a:noFill/>
                    <a:ln w="9525">
                      <a:noFill/>
                      <a:miter lim="800000"/>
                      <a:headEnd/>
                      <a:tailEnd/>
                    </a:ln>
                  </pic:spPr>
                </pic:pic>
              </a:graphicData>
            </a:graphic>
          </wp:inline>
        </w:drawing>
      </w:r>
    </w:p>
    <w:p w:rsidR="00E84759" w:rsidRPr="005964E3" w:rsidRDefault="005964E3" w:rsidP="00F0618D">
      <w:pPr>
        <w:spacing w:after="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Figure 5</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Figure 6</w:t>
      </w:r>
    </w:p>
    <w:p w:rsidR="00E84759" w:rsidRDefault="00E84759" w:rsidP="00F0618D">
      <w:pPr>
        <w:spacing w:after="0"/>
        <w:rPr>
          <w:rFonts w:ascii="Times New Roman" w:hAnsi="Times New Roman" w:cs="Times New Roman"/>
          <w:sz w:val="24"/>
          <w:szCs w:val="24"/>
          <w:u w:val="single"/>
        </w:rPr>
      </w:pPr>
    </w:p>
    <w:p w:rsidR="00987158" w:rsidRDefault="00A42263" w:rsidP="00F0618D">
      <w:pPr>
        <w:spacing w:after="0"/>
        <w:rPr>
          <w:rFonts w:ascii="Times New Roman" w:hAnsi="Times New Roman" w:cs="Times New Roman"/>
          <w:sz w:val="24"/>
          <w:szCs w:val="24"/>
        </w:rPr>
      </w:pPr>
      <w:r>
        <w:rPr>
          <w:rFonts w:ascii="Times New Roman" w:hAnsi="Times New Roman" w:cs="Times New Roman"/>
          <w:sz w:val="24"/>
          <w:szCs w:val="24"/>
          <w:u w:val="single"/>
        </w:rPr>
        <w:t>Box Frame</w:t>
      </w:r>
      <w:r>
        <w:rPr>
          <w:rFonts w:ascii="Times New Roman" w:hAnsi="Times New Roman" w:cs="Times New Roman"/>
          <w:sz w:val="24"/>
          <w:szCs w:val="24"/>
        </w:rPr>
        <w:t>:</w:t>
      </w:r>
      <w:r w:rsidR="00533255">
        <w:rPr>
          <w:rFonts w:ascii="Times New Roman" w:hAnsi="Times New Roman" w:cs="Times New Roman"/>
          <w:sz w:val="24"/>
          <w:szCs w:val="24"/>
        </w:rPr>
        <w:t xml:space="preserve">  (NOTE:  “Bo</w:t>
      </w:r>
      <w:r w:rsidR="004658C7">
        <w:rPr>
          <w:rFonts w:ascii="Times New Roman" w:hAnsi="Times New Roman" w:cs="Times New Roman"/>
          <w:sz w:val="24"/>
          <w:szCs w:val="24"/>
        </w:rPr>
        <w:t>ttom”= farthest from ground connector and grey marine connector</w:t>
      </w:r>
      <w:r w:rsidR="00533255">
        <w:rPr>
          <w:rFonts w:ascii="Times New Roman" w:hAnsi="Times New Roman" w:cs="Times New Roman"/>
          <w:sz w:val="24"/>
          <w:szCs w:val="24"/>
        </w:rPr>
        <w:t>)</w:t>
      </w:r>
    </w:p>
    <w:p w:rsidR="00D702DA" w:rsidRDefault="006603C0" w:rsidP="00F0618D">
      <w:pPr>
        <w:spacing w:after="0"/>
        <w:rPr>
          <w:rFonts w:ascii="Times New Roman" w:hAnsi="Times New Roman" w:cs="Times New Roman"/>
          <w:sz w:val="24"/>
          <w:szCs w:val="24"/>
        </w:rPr>
      </w:pPr>
      <w:r>
        <w:rPr>
          <w:rFonts w:ascii="Times New Roman" w:hAnsi="Times New Roman" w:cs="Times New Roman"/>
          <w:sz w:val="24"/>
          <w:szCs w:val="24"/>
        </w:rPr>
        <w:t>1</w:t>
      </w:r>
      <w:r w:rsidR="00D702DA">
        <w:rPr>
          <w:rFonts w:ascii="Times New Roman" w:hAnsi="Times New Roman" w:cs="Times New Roman"/>
          <w:sz w:val="24"/>
          <w:szCs w:val="24"/>
        </w:rPr>
        <w:t>.  Assemble the connector bars.  For the four type L-SL connector bars (P#: 34560-184, Schroff), slide the threaded insert (P#: 34561-384, Schroff) in the bar’s innermost recess, the EMC contact for the cover plates (P#: 24560-246, Schroff) in the long rectangular groove on the top of the bar, and the EMC contact strip for the front and back panels (P#: 24560-236</w:t>
      </w:r>
      <w:r>
        <w:rPr>
          <w:rFonts w:ascii="Times New Roman" w:hAnsi="Times New Roman" w:cs="Times New Roman"/>
          <w:sz w:val="24"/>
          <w:szCs w:val="24"/>
        </w:rPr>
        <w:t>, Schroff</w:t>
      </w:r>
      <w:r w:rsidR="00D702DA">
        <w:rPr>
          <w:rFonts w:ascii="Times New Roman" w:hAnsi="Times New Roman" w:cs="Times New Roman"/>
          <w:sz w:val="24"/>
          <w:szCs w:val="24"/>
        </w:rPr>
        <w:t xml:space="preserve">) </w:t>
      </w:r>
      <w:r>
        <w:rPr>
          <w:rFonts w:ascii="Times New Roman" w:hAnsi="Times New Roman" w:cs="Times New Roman"/>
          <w:sz w:val="24"/>
          <w:szCs w:val="24"/>
        </w:rPr>
        <w:t>over the top of the shorter lip on the front of the bar</w:t>
      </w:r>
      <w:r w:rsidR="00D702DA">
        <w:rPr>
          <w:rFonts w:ascii="Times New Roman" w:hAnsi="Times New Roman" w:cs="Times New Roman"/>
          <w:sz w:val="24"/>
          <w:szCs w:val="24"/>
        </w:rPr>
        <w:t>.</w:t>
      </w:r>
      <w:r>
        <w:rPr>
          <w:rFonts w:ascii="Times New Roman" w:hAnsi="Times New Roman" w:cs="Times New Roman"/>
          <w:sz w:val="24"/>
          <w:szCs w:val="24"/>
        </w:rPr>
        <w:t xml:space="preserve">  In addition to this, for two of these bars, hereafter referred to as the “front bars”, also slide the hole strip (P#: 30845-253, Schroff) in the recess in front of the one in which the threaded insert was placed.  </w:t>
      </w:r>
      <w:r w:rsidR="00307E60">
        <w:rPr>
          <w:rFonts w:ascii="Times New Roman" w:hAnsi="Times New Roman" w:cs="Times New Roman"/>
          <w:sz w:val="24"/>
          <w:szCs w:val="24"/>
        </w:rPr>
        <w:t xml:space="preserve">Secure the threaded strip (and hole strip for the front bars) with a single grub screw (P#: 21100-276, Schroff) through the hole at one of the far edges of the strips.  </w:t>
      </w:r>
      <w:r>
        <w:rPr>
          <w:rFonts w:ascii="Times New Roman" w:hAnsi="Times New Roman" w:cs="Times New Roman"/>
          <w:sz w:val="24"/>
          <w:szCs w:val="24"/>
        </w:rPr>
        <w:t>For the two type L-ST connector bars, hereafter referred to as the “middle bars”</w:t>
      </w:r>
      <w:r w:rsidR="00307E60">
        <w:rPr>
          <w:rFonts w:ascii="Times New Roman" w:hAnsi="Times New Roman" w:cs="Times New Roman"/>
          <w:sz w:val="24"/>
          <w:szCs w:val="24"/>
        </w:rPr>
        <w:t>, slide</w:t>
      </w:r>
      <w:r>
        <w:rPr>
          <w:rFonts w:ascii="Times New Roman" w:hAnsi="Times New Roman" w:cs="Times New Roman"/>
          <w:sz w:val="24"/>
          <w:szCs w:val="24"/>
        </w:rPr>
        <w:t xml:space="preserve"> a threaded insert (P#: </w:t>
      </w:r>
      <w:r w:rsidR="00307E60">
        <w:rPr>
          <w:rFonts w:ascii="Times New Roman" w:hAnsi="Times New Roman" w:cs="Times New Roman"/>
          <w:sz w:val="24"/>
          <w:szCs w:val="24"/>
        </w:rPr>
        <w:t>34561-384) into the middle recess and secure with a grub screw (P#: 21100-276, Schroff) as before</w:t>
      </w:r>
      <w:r>
        <w:rPr>
          <w:rFonts w:ascii="Times New Roman" w:hAnsi="Times New Roman" w:cs="Times New Roman"/>
          <w:sz w:val="24"/>
          <w:szCs w:val="24"/>
        </w:rPr>
        <w:t>.</w:t>
      </w:r>
    </w:p>
    <w:p w:rsidR="00D702DA" w:rsidRDefault="00D702DA" w:rsidP="00F0618D">
      <w:pPr>
        <w:spacing w:after="0"/>
        <w:rPr>
          <w:rFonts w:ascii="Times New Roman" w:hAnsi="Times New Roman" w:cs="Times New Roman"/>
          <w:sz w:val="24"/>
          <w:szCs w:val="24"/>
        </w:rPr>
      </w:pPr>
    </w:p>
    <w:p w:rsidR="00A42263" w:rsidRDefault="006603C0" w:rsidP="00F0618D">
      <w:pPr>
        <w:spacing w:after="0"/>
        <w:rPr>
          <w:rFonts w:ascii="Times New Roman" w:hAnsi="Times New Roman" w:cs="Times New Roman"/>
          <w:sz w:val="24"/>
          <w:szCs w:val="24"/>
        </w:rPr>
      </w:pPr>
      <w:r>
        <w:rPr>
          <w:rFonts w:ascii="Times New Roman" w:hAnsi="Times New Roman" w:cs="Times New Roman"/>
          <w:sz w:val="24"/>
          <w:szCs w:val="24"/>
        </w:rPr>
        <w:t>2</w:t>
      </w:r>
      <w:r w:rsidR="00A42263">
        <w:rPr>
          <w:rFonts w:ascii="Times New Roman" w:hAnsi="Times New Roman" w:cs="Times New Roman"/>
          <w:sz w:val="24"/>
          <w:szCs w:val="24"/>
        </w:rPr>
        <w:t>.  Connect the tw</w:t>
      </w:r>
      <w:r w:rsidR="00D702DA">
        <w:rPr>
          <w:rFonts w:ascii="Times New Roman" w:hAnsi="Times New Roman" w:cs="Times New Roman"/>
          <w:sz w:val="24"/>
          <w:szCs w:val="24"/>
        </w:rPr>
        <w:t>o side panels with one of the n</w:t>
      </w:r>
      <w:r w:rsidR="00307E60">
        <w:rPr>
          <w:rFonts w:ascii="Times New Roman" w:hAnsi="Times New Roman" w:cs="Times New Roman"/>
          <w:sz w:val="24"/>
          <w:szCs w:val="24"/>
        </w:rPr>
        <w:t>ow-assembled front</w:t>
      </w:r>
      <w:r w:rsidR="00D702DA">
        <w:rPr>
          <w:rFonts w:ascii="Times New Roman" w:hAnsi="Times New Roman" w:cs="Times New Roman"/>
          <w:sz w:val="24"/>
          <w:szCs w:val="24"/>
        </w:rPr>
        <w:t xml:space="preserve"> bars</w:t>
      </w:r>
      <w:r w:rsidR="001500F7">
        <w:rPr>
          <w:rFonts w:ascii="Times New Roman" w:hAnsi="Times New Roman" w:cs="Times New Roman"/>
          <w:sz w:val="24"/>
          <w:szCs w:val="24"/>
        </w:rPr>
        <w:t xml:space="preserve">.  </w:t>
      </w:r>
      <w:r w:rsidR="00CB49E4">
        <w:rPr>
          <w:rFonts w:ascii="Times New Roman" w:hAnsi="Times New Roman" w:cs="Times New Roman"/>
          <w:sz w:val="24"/>
          <w:szCs w:val="24"/>
        </w:rPr>
        <w:t xml:space="preserve">To do this, insert the 14mm M4 screws (P#: 24560-130, Schroff) through the bottom hole of the wing parts (24564-197, Schroff), then first circular hole (i.e. the one farthest from the marine connectors and ground connector), and lastly into the front bar.  </w:t>
      </w:r>
      <w:r w:rsidR="00533255">
        <w:rPr>
          <w:rFonts w:ascii="Times New Roman" w:hAnsi="Times New Roman" w:cs="Times New Roman"/>
          <w:sz w:val="24"/>
          <w:szCs w:val="24"/>
        </w:rPr>
        <w:t xml:space="preserve">Make sure that the front bar is positioned such that the numbers </w:t>
      </w:r>
      <w:r w:rsidR="001500F7">
        <w:rPr>
          <w:rFonts w:ascii="Times New Roman" w:hAnsi="Times New Roman" w:cs="Times New Roman"/>
          <w:sz w:val="24"/>
          <w:szCs w:val="24"/>
        </w:rPr>
        <w:t>on it are facing upwards and its</w:t>
      </w:r>
      <w:r w:rsidR="00533255">
        <w:rPr>
          <w:rFonts w:ascii="Times New Roman" w:hAnsi="Times New Roman" w:cs="Times New Roman"/>
          <w:sz w:val="24"/>
          <w:szCs w:val="24"/>
        </w:rPr>
        <w:t xml:space="preserve"> shelf of square slits is facing the interior of the box.</w:t>
      </w:r>
    </w:p>
    <w:p w:rsidR="00533255" w:rsidRDefault="00533255" w:rsidP="00F0618D">
      <w:pPr>
        <w:spacing w:after="0"/>
        <w:rPr>
          <w:rFonts w:ascii="Times New Roman" w:hAnsi="Times New Roman" w:cs="Times New Roman"/>
          <w:sz w:val="24"/>
          <w:szCs w:val="24"/>
        </w:rPr>
      </w:pPr>
    </w:p>
    <w:p w:rsidR="00533255" w:rsidRDefault="006603C0" w:rsidP="00F0618D">
      <w:pPr>
        <w:spacing w:after="0"/>
        <w:rPr>
          <w:rFonts w:ascii="Times New Roman" w:hAnsi="Times New Roman" w:cs="Times New Roman"/>
          <w:sz w:val="24"/>
          <w:szCs w:val="24"/>
        </w:rPr>
      </w:pPr>
      <w:r>
        <w:rPr>
          <w:rFonts w:ascii="Times New Roman" w:hAnsi="Times New Roman" w:cs="Times New Roman"/>
          <w:sz w:val="24"/>
          <w:szCs w:val="24"/>
        </w:rPr>
        <w:t>3</w:t>
      </w:r>
      <w:r w:rsidR="00533255">
        <w:rPr>
          <w:rFonts w:ascii="Times New Roman" w:hAnsi="Times New Roman" w:cs="Times New Roman"/>
          <w:sz w:val="24"/>
          <w:szCs w:val="24"/>
        </w:rPr>
        <w:t>.  Connect the two sid</w:t>
      </w:r>
      <w:r w:rsidR="00390F6B">
        <w:rPr>
          <w:rFonts w:ascii="Times New Roman" w:hAnsi="Times New Roman" w:cs="Times New Roman"/>
          <w:sz w:val="24"/>
          <w:szCs w:val="24"/>
        </w:rPr>
        <w:t>e panels with one of the now-assembled middle bars</w:t>
      </w:r>
      <w:r w:rsidR="00533255">
        <w:rPr>
          <w:rFonts w:ascii="Times New Roman" w:hAnsi="Times New Roman" w:cs="Times New Roman"/>
          <w:sz w:val="24"/>
          <w:szCs w:val="24"/>
        </w:rPr>
        <w:t>.  To do this, use the exact same screw</w:t>
      </w:r>
      <w:r w:rsidR="00390F6B">
        <w:rPr>
          <w:rFonts w:ascii="Times New Roman" w:hAnsi="Times New Roman" w:cs="Times New Roman"/>
          <w:sz w:val="24"/>
          <w:szCs w:val="24"/>
        </w:rPr>
        <w:t>s as before (P#24560-130</w:t>
      </w:r>
      <w:r w:rsidR="00533255">
        <w:rPr>
          <w:rFonts w:ascii="Times New Roman" w:hAnsi="Times New Roman" w:cs="Times New Roman"/>
          <w:sz w:val="24"/>
          <w:szCs w:val="24"/>
        </w:rPr>
        <w:t>, Schroff) through the eleventh hole from the front, where the first hole is that in which the front bar is now connected, on the bottom of the side panels.</w:t>
      </w:r>
      <w:r w:rsidR="00717515">
        <w:rPr>
          <w:rFonts w:ascii="Times New Roman" w:hAnsi="Times New Roman" w:cs="Times New Roman"/>
          <w:sz w:val="24"/>
          <w:szCs w:val="24"/>
        </w:rPr>
        <w:t xml:space="preserve">  Ensure that the middle</w:t>
      </w:r>
      <w:r w:rsidR="001500F7">
        <w:rPr>
          <w:rFonts w:ascii="Times New Roman" w:hAnsi="Times New Roman" w:cs="Times New Roman"/>
          <w:sz w:val="24"/>
          <w:szCs w:val="24"/>
        </w:rPr>
        <w:t xml:space="preserve"> bar is positioned such that its</w:t>
      </w:r>
      <w:r w:rsidR="00717515">
        <w:rPr>
          <w:rFonts w:ascii="Times New Roman" w:hAnsi="Times New Roman" w:cs="Times New Roman"/>
          <w:sz w:val="24"/>
          <w:szCs w:val="24"/>
        </w:rPr>
        <w:t xml:space="preserve"> numbers are facing upwards and the shelf of square slits is </w:t>
      </w:r>
      <w:r w:rsidR="001500F7">
        <w:rPr>
          <w:rFonts w:ascii="Times New Roman" w:hAnsi="Times New Roman" w:cs="Times New Roman"/>
          <w:sz w:val="24"/>
          <w:szCs w:val="24"/>
        </w:rPr>
        <w:t xml:space="preserve">the portion of the bar that is </w:t>
      </w:r>
      <w:r w:rsidR="00717515">
        <w:rPr>
          <w:rFonts w:ascii="Times New Roman" w:hAnsi="Times New Roman" w:cs="Times New Roman"/>
          <w:sz w:val="24"/>
          <w:szCs w:val="24"/>
        </w:rPr>
        <w:t>closest to the front bar.</w:t>
      </w:r>
      <w:r w:rsidR="004F0BD3">
        <w:rPr>
          <w:rFonts w:ascii="Times New Roman" w:hAnsi="Times New Roman" w:cs="Times New Roman"/>
          <w:sz w:val="24"/>
          <w:szCs w:val="24"/>
        </w:rPr>
        <w:t xml:space="preserve">  </w:t>
      </w:r>
    </w:p>
    <w:p w:rsidR="00533255" w:rsidRDefault="006603C0" w:rsidP="00F0618D">
      <w:pPr>
        <w:spacing w:after="0"/>
        <w:rPr>
          <w:rFonts w:ascii="Times New Roman" w:hAnsi="Times New Roman" w:cs="Times New Roman"/>
          <w:sz w:val="24"/>
          <w:szCs w:val="24"/>
        </w:rPr>
      </w:pPr>
      <w:r>
        <w:rPr>
          <w:rFonts w:ascii="Times New Roman" w:hAnsi="Times New Roman" w:cs="Times New Roman"/>
          <w:sz w:val="24"/>
          <w:szCs w:val="24"/>
        </w:rPr>
        <w:t>4</w:t>
      </w:r>
      <w:r w:rsidR="00533255">
        <w:rPr>
          <w:rFonts w:ascii="Times New Roman" w:hAnsi="Times New Roman" w:cs="Times New Roman"/>
          <w:sz w:val="24"/>
          <w:szCs w:val="24"/>
        </w:rPr>
        <w:t>.  Connect the</w:t>
      </w:r>
      <w:r w:rsidR="00593F6A">
        <w:rPr>
          <w:rFonts w:ascii="Times New Roman" w:hAnsi="Times New Roman" w:cs="Times New Roman"/>
          <w:sz w:val="24"/>
          <w:szCs w:val="24"/>
        </w:rPr>
        <w:t xml:space="preserve"> two side panels with the rear</w:t>
      </w:r>
      <w:r w:rsidR="00533255">
        <w:rPr>
          <w:rFonts w:ascii="Times New Roman" w:hAnsi="Times New Roman" w:cs="Times New Roman"/>
          <w:sz w:val="24"/>
          <w:szCs w:val="24"/>
        </w:rPr>
        <w:t xml:space="preserve"> bar</w:t>
      </w:r>
      <w:r w:rsidR="00CE6CB7">
        <w:rPr>
          <w:rFonts w:ascii="Times New Roman" w:hAnsi="Times New Roman" w:cs="Times New Roman"/>
          <w:sz w:val="24"/>
          <w:szCs w:val="24"/>
        </w:rPr>
        <w:t xml:space="preserve"> (the type L-SL connector bar without the hole strip</w:t>
      </w:r>
      <w:r w:rsidR="00533255">
        <w:rPr>
          <w:rFonts w:ascii="Times New Roman" w:hAnsi="Times New Roman" w:cs="Times New Roman"/>
          <w:sz w:val="24"/>
          <w:szCs w:val="24"/>
        </w:rPr>
        <w:t>).  To do this, continue to use the exact same screws as before (P#</w:t>
      </w:r>
      <w:r w:rsidR="00CE6CB7">
        <w:rPr>
          <w:rFonts w:ascii="Times New Roman" w:hAnsi="Times New Roman" w:cs="Times New Roman"/>
          <w:sz w:val="24"/>
          <w:szCs w:val="24"/>
        </w:rPr>
        <w:t>: 24560-130</w:t>
      </w:r>
      <w:r w:rsidR="00533255">
        <w:rPr>
          <w:rFonts w:ascii="Times New Roman" w:hAnsi="Times New Roman" w:cs="Times New Roman"/>
          <w:sz w:val="24"/>
          <w:szCs w:val="24"/>
        </w:rPr>
        <w:t xml:space="preserve"> Item 11, </w:t>
      </w:r>
      <w:r w:rsidR="00533255">
        <w:rPr>
          <w:rFonts w:ascii="Times New Roman" w:hAnsi="Times New Roman" w:cs="Times New Roman"/>
          <w:sz w:val="24"/>
          <w:szCs w:val="24"/>
        </w:rPr>
        <w:lastRenderedPageBreak/>
        <w:t xml:space="preserve">Schroff), but this time through the fifth hole from the </w:t>
      </w:r>
      <w:r w:rsidR="00533255">
        <w:rPr>
          <w:rFonts w:ascii="Times New Roman" w:hAnsi="Times New Roman" w:cs="Times New Roman"/>
          <w:i/>
          <w:sz w:val="24"/>
          <w:szCs w:val="24"/>
        </w:rPr>
        <w:t>rear</w:t>
      </w:r>
      <w:r w:rsidR="00F07FAE">
        <w:rPr>
          <w:rFonts w:ascii="Times New Roman" w:hAnsi="Times New Roman" w:cs="Times New Roman"/>
          <w:sz w:val="24"/>
          <w:szCs w:val="24"/>
        </w:rPr>
        <w:t xml:space="preserve"> of the box (23</w:t>
      </w:r>
      <w:r w:rsidR="00F07FAE" w:rsidRPr="00F07FAE">
        <w:rPr>
          <w:rFonts w:ascii="Times New Roman" w:hAnsi="Times New Roman" w:cs="Times New Roman"/>
          <w:sz w:val="24"/>
          <w:szCs w:val="24"/>
          <w:vertAlign w:val="superscript"/>
        </w:rPr>
        <w:t>rd</w:t>
      </w:r>
      <w:r w:rsidR="00F07FAE">
        <w:rPr>
          <w:rFonts w:ascii="Times New Roman" w:hAnsi="Times New Roman" w:cs="Times New Roman"/>
          <w:sz w:val="24"/>
          <w:szCs w:val="24"/>
        </w:rPr>
        <w:t xml:space="preserve"> from the front)</w:t>
      </w:r>
      <w:r w:rsidR="00533255">
        <w:rPr>
          <w:rFonts w:ascii="Times New Roman" w:hAnsi="Times New Roman" w:cs="Times New Roman"/>
          <w:sz w:val="24"/>
          <w:szCs w:val="24"/>
        </w:rPr>
        <w:t>.</w:t>
      </w:r>
      <w:r w:rsidR="00717515">
        <w:rPr>
          <w:rFonts w:ascii="Times New Roman" w:hAnsi="Times New Roman" w:cs="Times New Roman"/>
          <w:sz w:val="24"/>
          <w:szCs w:val="24"/>
        </w:rPr>
        <w:t xml:space="preserve">  Ensure that the numbers are, again, face up and closest to the front bar.</w:t>
      </w:r>
    </w:p>
    <w:p w:rsidR="00533255" w:rsidRDefault="00533255" w:rsidP="00F0618D">
      <w:pPr>
        <w:spacing w:after="0"/>
        <w:rPr>
          <w:rFonts w:ascii="Times New Roman" w:hAnsi="Times New Roman" w:cs="Times New Roman"/>
          <w:sz w:val="24"/>
          <w:szCs w:val="24"/>
        </w:rPr>
      </w:pPr>
    </w:p>
    <w:p w:rsidR="00533255" w:rsidRDefault="006603C0" w:rsidP="00F0618D">
      <w:pPr>
        <w:spacing w:after="0"/>
        <w:rPr>
          <w:rFonts w:ascii="Times New Roman" w:hAnsi="Times New Roman" w:cs="Times New Roman"/>
          <w:sz w:val="24"/>
          <w:szCs w:val="24"/>
        </w:rPr>
      </w:pPr>
      <w:r>
        <w:rPr>
          <w:rFonts w:ascii="Times New Roman" w:hAnsi="Times New Roman" w:cs="Times New Roman"/>
          <w:sz w:val="24"/>
          <w:szCs w:val="24"/>
        </w:rPr>
        <w:t>5</w:t>
      </w:r>
      <w:r w:rsidR="00533255">
        <w:rPr>
          <w:rFonts w:ascii="Times New Roman" w:hAnsi="Times New Roman" w:cs="Times New Roman"/>
          <w:sz w:val="24"/>
          <w:szCs w:val="24"/>
        </w:rPr>
        <w:t xml:space="preserve">.  Repeat the first three steps for the top set of holes in the </w:t>
      </w:r>
      <w:r w:rsidR="00717515">
        <w:rPr>
          <w:rFonts w:ascii="Times New Roman" w:hAnsi="Times New Roman" w:cs="Times New Roman"/>
          <w:sz w:val="24"/>
          <w:szCs w:val="24"/>
        </w:rPr>
        <w:t xml:space="preserve">side panels, with the only difference being that the numbers </w:t>
      </w:r>
      <w:r w:rsidR="001500F7">
        <w:rPr>
          <w:rFonts w:ascii="Times New Roman" w:hAnsi="Times New Roman" w:cs="Times New Roman"/>
          <w:sz w:val="24"/>
          <w:szCs w:val="24"/>
        </w:rPr>
        <w:t xml:space="preserve">on them </w:t>
      </w:r>
      <w:r w:rsidR="00717515">
        <w:rPr>
          <w:rFonts w:ascii="Times New Roman" w:hAnsi="Times New Roman" w:cs="Times New Roman"/>
          <w:sz w:val="24"/>
          <w:szCs w:val="24"/>
        </w:rPr>
        <w:t>should now be pointed downwards towards the interior of the box</w:t>
      </w:r>
      <w:r w:rsidR="00533255">
        <w:rPr>
          <w:rFonts w:ascii="Times New Roman" w:hAnsi="Times New Roman" w:cs="Times New Roman"/>
          <w:sz w:val="24"/>
          <w:szCs w:val="24"/>
        </w:rPr>
        <w:t>.  Use the same parts in the same locations.</w:t>
      </w:r>
    </w:p>
    <w:p w:rsidR="00F07FAE" w:rsidRDefault="00F07FAE" w:rsidP="00F0618D">
      <w:pPr>
        <w:spacing w:after="0"/>
        <w:rPr>
          <w:rFonts w:ascii="Times New Roman" w:hAnsi="Times New Roman" w:cs="Times New Roman"/>
          <w:sz w:val="24"/>
          <w:szCs w:val="24"/>
        </w:rPr>
      </w:pPr>
    </w:p>
    <w:p w:rsidR="00F07FAE" w:rsidRDefault="007E22BB" w:rsidP="00F0618D">
      <w:pPr>
        <w:spacing w:after="0"/>
        <w:rPr>
          <w:rFonts w:ascii="Times New Roman" w:hAnsi="Times New Roman" w:cs="Times New Roman"/>
          <w:sz w:val="24"/>
          <w:szCs w:val="24"/>
        </w:rPr>
      </w:pPr>
      <w:r>
        <w:rPr>
          <w:rFonts w:ascii="Times New Roman" w:hAnsi="Times New Roman" w:cs="Times New Roman"/>
          <w:noProof/>
          <w:sz w:val="24"/>
          <w:szCs w:val="24"/>
        </w:rPr>
        <w:pict>
          <v:shape id="_x0000_s1105" type="#_x0000_t202" style="position:absolute;margin-left:222.5pt;margin-top:53.15pt;width:98.25pt;height:21.8pt;z-index:251737088;mso-width-relative:margin;mso-height-relative:margin">
            <v:textbox style="mso-next-textbox:#_x0000_s1105">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2.5 Metric Screw</w:t>
                  </w:r>
                </w:p>
              </w:txbxContent>
            </v:textbox>
          </v:shape>
        </w:pict>
      </w:r>
      <w:r w:rsidR="006603C0">
        <w:rPr>
          <w:rFonts w:ascii="Times New Roman" w:hAnsi="Times New Roman" w:cs="Times New Roman"/>
          <w:sz w:val="24"/>
          <w:szCs w:val="24"/>
        </w:rPr>
        <w:t>6</w:t>
      </w:r>
      <w:r w:rsidR="00F07FAE">
        <w:rPr>
          <w:rFonts w:ascii="Times New Roman" w:hAnsi="Times New Roman" w:cs="Times New Roman"/>
          <w:sz w:val="24"/>
          <w:szCs w:val="24"/>
        </w:rPr>
        <w:t xml:space="preserve">.  Attaching the switch panel.  </w:t>
      </w:r>
      <w:r w:rsidR="00CB2BCE">
        <w:rPr>
          <w:rFonts w:ascii="Times New Roman" w:hAnsi="Times New Roman" w:cs="Times New Roman"/>
          <w:sz w:val="24"/>
          <w:szCs w:val="24"/>
        </w:rPr>
        <w:t xml:space="preserve">Using four 10mm switch panel screws (P#: 92005A071, McMaster-Carr), attach the assembled switch panel </w:t>
      </w:r>
      <w:r w:rsidR="0004323F">
        <w:rPr>
          <w:rFonts w:ascii="Times New Roman" w:hAnsi="Times New Roman" w:cs="Times New Roman"/>
          <w:sz w:val="24"/>
          <w:szCs w:val="24"/>
        </w:rPr>
        <w:t xml:space="preserve">to the front end bars positioned such that the side of the switch panel is </w:t>
      </w:r>
      <w:r w:rsidR="00CE6CB7">
        <w:rPr>
          <w:rFonts w:ascii="Times New Roman" w:hAnsi="Times New Roman" w:cs="Times New Roman"/>
          <w:sz w:val="24"/>
          <w:szCs w:val="24"/>
        </w:rPr>
        <w:t xml:space="preserve">flush </w:t>
      </w:r>
      <w:r w:rsidR="0004323F">
        <w:rPr>
          <w:rFonts w:ascii="Times New Roman" w:hAnsi="Times New Roman" w:cs="Times New Roman"/>
          <w:sz w:val="24"/>
          <w:szCs w:val="24"/>
        </w:rPr>
        <w:t>against the right wing (close as possible to the side panel with the marine connectors).</w:t>
      </w:r>
    </w:p>
    <w:p w:rsidR="006D094A" w:rsidRDefault="007E22BB" w:rsidP="00F0618D">
      <w:pPr>
        <w:spacing w:after="0"/>
        <w:rPr>
          <w:rFonts w:ascii="Times New Roman" w:hAnsi="Times New Roman" w:cs="Times New Roman"/>
          <w:sz w:val="24"/>
          <w:szCs w:val="24"/>
        </w:rPr>
      </w:pPr>
      <w:r>
        <w:rPr>
          <w:rFonts w:ascii="Times New Roman" w:hAnsi="Times New Roman" w:cs="Times New Roman"/>
          <w:noProof/>
          <w:sz w:val="24"/>
          <w:szCs w:val="24"/>
        </w:rPr>
        <w:pict>
          <v:shape id="_x0000_s1106" type="#_x0000_t32" style="position:absolute;margin-left:228pt;margin-top:5.45pt;width:18.45pt;height:26.3pt;z-index:251738112" o:connectortype="straight" strokecolor="#95b3d7 [1940]" strokeweight="1pt">
            <v:stroke endarrow="block"/>
            <v:shadow type="perspective" color="#243f60 [1604]" opacity=".5" offset="1pt" offset2="-3pt"/>
          </v:shape>
        </w:pict>
      </w:r>
    </w:p>
    <w:p w:rsidR="00E84759" w:rsidRDefault="002B5222" w:rsidP="00E84759">
      <w:pPr>
        <w:spacing w:after="0"/>
        <w:jc w:val="center"/>
        <w:rPr>
          <w:rFonts w:ascii="Times New Roman" w:hAnsi="Times New Roman" w:cs="Times New Roman"/>
          <w:sz w:val="24"/>
          <w:szCs w:val="24"/>
        </w:rPr>
      </w:pPr>
      <w:r>
        <w:rPr>
          <w:rFonts w:ascii="Times New Roman" w:hAnsi="Times New Roman" w:cs="Times New Roman"/>
          <w:noProof/>
          <w:sz w:val="24"/>
          <w:szCs w:val="24"/>
        </w:rPr>
        <w:pict>
          <v:shape id="_x0000_s1138" type="#_x0000_t32" style="position:absolute;left:0;text-align:left;margin-left:79.85pt;margin-top:172.85pt;width:28.6pt;height:15.65pt;flip:y;z-index:251770880"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03" type="#_x0000_t202" style="position:absolute;left:0;text-align:left;margin-left:1.8pt;margin-top:129.85pt;width:86.8pt;height:39.3pt;z-index:251735040;mso-width-relative:margin;mso-height-relative:margin">
            <v:textbox style="mso-next-textbox:#_x0000_s1103">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Bottom Source Busbar</w:t>
                  </w:r>
                </w:p>
              </w:txbxContent>
            </v:textbox>
          </v:shape>
        </w:pict>
      </w:r>
      <w:r>
        <w:rPr>
          <w:rFonts w:ascii="Times New Roman" w:hAnsi="Times New Roman" w:cs="Times New Roman"/>
          <w:noProof/>
          <w:sz w:val="24"/>
          <w:szCs w:val="24"/>
        </w:rPr>
        <w:pict>
          <v:shape id="_x0000_s1137" type="#_x0000_t202" style="position:absolute;left:0;text-align:left;margin-left:1.8pt;margin-top:182.5pt;width:89.1pt;height:24.45pt;z-index:251769856;mso-width-relative:margin;mso-height-relative:margin">
            <v:textbox style="mso-next-textbox:#_x0000_s1137">
              <w:txbxContent>
                <w:p w:rsidR="002B5222" w:rsidRPr="00281CB2" w:rsidRDefault="002B5222" w:rsidP="002B5222">
                  <w:pPr>
                    <w:rPr>
                      <w:rFonts w:ascii="Times New Roman" w:hAnsi="Times New Roman" w:cs="Times New Roman"/>
                      <w:sz w:val="24"/>
                      <w:szCs w:val="24"/>
                    </w:rPr>
                  </w:pPr>
                  <w:r>
                    <w:rPr>
                      <w:rFonts w:ascii="Times New Roman" w:hAnsi="Times New Roman" w:cs="Times New Roman"/>
                      <w:sz w:val="24"/>
                      <w:szCs w:val="24"/>
                    </w:rPr>
                    <w:t>Ground Cable</w:t>
                  </w:r>
                </w:p>
              </w:txbxContent>
            </v:textbox>
          </v:shape>
        </w:pict>
      </w:r>
      <w:r w:rsidR="00B37A92">
        <w:rPr>
          <w:rFonts w:ascii="Times New Roman" w:hAnsi="Times New Roman" w:cs="Times New Roman"/>
          <w:noProof/>
          <w:sz w:val="24"/>
          <w:szCs w:val="24"/>
        </w:rPr>
        <w:pict>
          <v:shape id="_x0000_s1128" type="#_x0000_t32" style="position:absolute;left:0;text-align:left;margin-left:84.9pt;margin-top:60.7pt;width:35.55pt;height:10.55pt;flip:y;z-index:251760640"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27" type="#_x0000_t202" style="position:absolute;left:0;text-align:left;margin-left:5.55pt;margin-top:54.75pt;width:88.65pt;height:38.3pt;z-index:251759616;mso-width-relative:margin;mso-height-relative:margin">
            <v:textbox style="mso-next-textbox:#_x0000_s1127">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Bronze Screw + Flat Washer</w:t>
                  </w:r>
                </w:p>
              </w:txbxContent>
            </v:textbox>
          </v:shape>
        </w:pict>
      </w:r>
      <w:r w:rsidR="005964E3">
        <w:rPr>
          <w:rFonts w:ascii="Times New Roman" w:hAnsi="Times New Roman" w:cs="Times New Roman"/>
          <w:noProof/>
          <w:sz w:val="24"/>
          <w:szCs w:val="24"/>
        </w:rPr>
        <w:pict>
          <v:shape id="_x0000_s1095" type="#_x0000_t202" style="position:absolute;left:0;text-align:left;margin-left:213.2pt;margin-top:159.5pt;width:75.2pt;height:71.1pt;z-index:251726848;mso-width-relative:margin;mso-height-relative:margin">
            <v:textbox style="mso-next-textbox:#_x0000_s1095">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9/16” Flat Washer + Split Lock + Brass Nut</w:t>
                  </w:r>
                </w:p>
              </w:txbxContent>
            </v:textbox>
          </v:shape>
        </w:pict>
      </w:r>
      <w:r w:rsidR="005964E3">
        <w:rPr>
          <w:rFonts w:ascii="Times New Roman" w:hAnsi="Times New Roman" w:cs="Times New Roman"/>
          <w:noProof/>
          <w:sz w:val="24"/>
          <w:szCs w:val="24"/>
        </w:rPr>
        <w:pict>
          <v:shape id="_x0000_s1110" type="#_x0000_t32" style="position:absolute;left:0;text-align:left;margin-left:79.85pt;margin-top:100.35pt;width:90.9pt;height:8.35pt;flip:y;z-index:251742208" o:connectortype="straight" strokecolor="#95b3d7 [1940]" strokeweight="1pt">
            <v:stroke endarrow="block"/>
            <v:shadow type="perspective" color="#243f60 [1604]" opacity=".5" offset="1pt" offset2="-3pt"/>
          </v:shape>
        </w:pict>
      </w:r>
      <w:r w:rsidR="005964E3">
        <w:rPr>
          <w:rFonts w:ascii="Times New Roman" w:hAnsi="Times New Roman" w:cs="Times New Roman"/>
          <w:noProof/>
          <w:sz w:val="24"/>
          <w:szCs w:val="24"/>
        </w:rPr>
        <w:pict>
          <v:shape id="_x0000_s1109" type="#_x0000_t202" style="position:absolute;left:0;text-align:left;margin-left:12.9pt;margin-top:100.35pt;width:75.7pt;height:24.45pt;z-index:251741184;mso-width-relative:margin;mso-height-relative:margin">
            <v:textbox style="mso-next-textbox:#_x0000_s1109">
              <w:txbxContent>
                <w:p w:rsidR="005964E3" w:rsidRPr="00281CB2" w:rsidRDefault="005964E3" w:rsidP="005964E3">
                  <w:pPr>
                    <w:rPr>
                      <w:rFonts w:ascii="Times New Roman" w:hAnsi="Times New Roman" w:cs="Times New Roman"/>
                      <w:sz w:val="24"/>
                      <w:szCs w:val="24"/>
                    </w:rPr>
                  </w:pPr>
                  <w:r>
                    <w:rPr>
                      <w:rFonts w:ascii="Times New Roman" w:hAnsi="Times New Roman" w:cs="Times New Roman"/>
                      <w:sz w:val="24"/>
                      <w:szCs w:val="24"/>
                    </w:rPr>
                    <w:t>TEC Cable</w:t>
                  </w:r>
                </w:p>
              </w:txbxContent>
            </v:textbox>
          </v:shape>
        </w:pict>
      </w:r>
      <w:r w:rsidR="005964E3">
        <w:rPr>
          <w:rFonts w:ascii="Times New Roman" w:hAnsi="Times New Roman" w:cs="Times New Roman"/>
          <w:noProof/>
          <w:sz w:val="24"/>
          <w:szCs w:val="24"/>
        </w:rPr>
        <w:pict>
          <v:shape id="_x0000_s1108" type="#_x0000_t32" style="position:absolute;left:0;text-align:left;margin-left:110.75pt;margin-top:194.5pt;width:49.4pt;height:26.8pt;flip:y;z-index:251740160" o:connectortype="straight" strokecolor="#95b3d7 [1940]" strokeweight="1pt">
            <v:stroke endarrow="block"/>
            <v:shadow type="perspective" color="#243f60 [1604]" opacity=".5" offset="1pt" offset2="-3pt"/>
          </v:shape>
        </w:pict>
      </w:r>
      <w:r w:rsidR="005964E3">
        <w:rPr>
          <w:rFonts w:ascii="Times New Roman" w:hAnsi="Times New Roman" w:cs="Times New Roman"/>
          <w:noProof/>
          <w:sz w:val="24"/>
          <w:szCs w:val="24"/>
        </w:rPr>
        <w:pict>
          <v:shape id="_x0000_s1107" type="#_x0000_t202" style="position:absolute;left:0;text-align:left;margin-left:44.75pt;margin-top:210.25pt;width:75.7pt;height:24.45pt;z-index:251739136;mso-width-relative:margin;mso-height-relative:margin">
            <v:textbox style="mso-next-textbox:#_x0000_s1107">
              <w:txbxContent>
                <w:p w:rsidR="005964E3" w:rsidRPr="00281CB2" w:rsidRDefault="005964E3" w:rsidP="005964E3">
                  <w:pPr>
                    <w:rPr>
                      <w:rFonts w:ascii="Times New Roman" w:hAnsi="Times New Roman" w:cs="Times New Roman"/>
                      <w:sz w:val="24"/>
                      <w:szCs w:val="24"/>
                    </w:rPr>
                  </w:pPr>
                  <w:r>
                    <w:rPr>
                      <w:rFonts w:ascii="Times New Roman" w:hAnsi="Times New Roman" w:cs="Times New Roman"/>
                      <w:sz w:val="24"/>
                      <w:szCs w:val="24"/>
                    </w:rPr>
                    <w:t>FEB Cable</w:t>
                  </w:r>
                </w:p>
              </w:txbxContent>
            </v:textbox>
          </v:shape>
        </w:pict>
      </w:r>
      <w:r w:rsidR="007E22BB">
        <w:rPr>
          <w:rFonts w:ascii="Times New Roman" w:hAnsi="Times New Roman" w:cs="Times New Roman"/>
          <w:noProof/>
          <w:sz w:val="24"/>
          <w:szCs w:val="24"/>
        </w:rPr>
        <w:pict>
          <v:shape id="_x0000_s1104" type="#_x0000_t32" style="position:absolute;left:0;text-align:left;margin-left:82.6pt;margin-top:150.7pt;width:88.15pt;height:12.9pt;flip:y;z-index:251736064"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102" type="#_x0000_t32" style="position:absolute;left:0;text-align:left;margin-left:65.1pt;margin-top:36.7pt;width:55.35pt;height:9.65pt;z-index:251734016"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101" type="#_x0000_t202" style="position:absolute;left:0;text-align:left;margin-left:1.8pt;margin-top:7.05pt;width:72.95pt;height:39.3pt;z-index:251732992;mso-width-relative:margin;mso-height-relative:margin">
            <v:textbox style="mso-next-textbox:#_x0000_s1101">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Top Source Busbar</w:t>
                  </w:r>
                </w:p>
              </w:txbxContent>
            </v:textbox>
          </v:shape>
        </w:pict>
      </w:r>
      <w:r w:rsidR="007E22BB">
        <w:rPr>
          <w:rFonts w:ascii="Times New Roman" w:hAnsi="Times New Roman" w:cs="Times New Roman"/>
          <w:noProof/>
          <w:sz w:val="24"/>
          <w:szCs w:val="24"/>
        </w:rPr>
        <w:pict>
          <v:shape id="_x0000_s1100" type="#_x0000_t32" style="position:absolute;left:0;text-align:left;margin-left:363.25pt;margin-top:172.85pt;width:0;height:25.85pt;flip:y;z-index:251731968"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9" type="#_x0000_t202" style="position:absolute;left:0;text-align:left;margin-left:356.75pt;margin-top:191.3pt;width:84.95pt;height:39.3pt;z-index:251730944;mso-width-relative:margin;mso-height-relative:margin">
            <v:textbox style="mso-next-textbox:#_x0000_s1099">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Bottom Return Busbar</w:t>
                  </w:r>
                </w:p>
              </w:txbxContent>
            </v:textbox>
          </v:shape>
        </w:pict>
      </w:r>
      <w:r w:rsidR="007E22BB">
        <w:rPr>
          <w:rFonts w:ascii="Times New Roman" w:hAnsi="Times New Roman" w:cs="Times New Roman"/>
          <w:noProof/>
          <w:sz w:val="24"/>
          <w:szCs w:val="24"/>
        </w:rPr>
        <w:pict>
          <v:shape id="_x0000_s1097" type="#_x0000_t202" style="position:absolute;left:0;text-align:left;margin-left:378.9pt;margin-top:27.35pt;width:81.7pt;height:39.3pt;z-index:251728896;mso-width-relative:margin;mso-height-relative:margin">
            <v:textbox style="mso-next-textbox:#_x0000_s1097">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Top Return Busbar</w:t>
                  </w:r>
                </w:p>
              </w:txbxContent>
            </v:textbox>
          </v:shape>
        </w:pict>
      </w:r>
      <w:r w:rsidR="007E22BB">
        <w:rPr>
          <w:rFonts w:ascii="Times New Roman" w:hAnsi="Times New Roman" w:cs="Times New Roman"/>
          <w:noProof/>
          <w:sz w:val="24"/>
          <w:szCs w:val="24"/>
        </w:rPr>
        <w:pict>
          <v:shape id="_x0000_s1098" type="#_x0000_t32" style="position:absolute;left:0;text-align:left;margin-left:344.3pt;margin-top:43.6pt;width:39.7pt;height:2.75pt;flip:x;z-index:251729920"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6" type="#_x0000_t32" style="position:absolute;left:0;text-align:left;margin-left:278.3pt;margin-top:169.15pt;width:50.8pt;height:29.55pt;flip:y;z-index:251727872"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4" type="#_x0000_t32" style="position:absolute;left:0;text-align:left;margin-left:348pt;margin-top:127.15pt;width:33.25pt;height:20.75pt;flip:x y;z-index:251725824"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3" type="#_x0000_t202" style="position:absolute;left:0;text-align:left;margin-left:371.55pt;margin-top:111.4pt;width:81.7pt;height:71.1pt;z-index:251724800;mso-width-relative:margin;mso-height-relative:margin">
            <v:textbox style="mso-next-textbox:#_x0000_s1093">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¾” 12-24 Brass Screws + Flat Washer</w:t>
                  </w:r>
                </w:p>
              </w:txbxContent>
            </v:textbox>
          </v:shape>
        </w:pict>
      </w:r>
      <w:r w:rsidR="007E22BB">
        <w:rPr>
          <w:rFonts w:ascii="Times New Roman" w:hAnsi="Times New Roman" w:cs="Times New Roman"/>
          <w:noProof/>
          <w:sz w:val="24"/>
          <w:szCs w:val="24"/>
        </w:rPr>
        <w:pict>
          <v:shape id="_x0000_s1092" type="#_x0000_t32" style="position:absolute;left:0;text-align:left;margin-left:359.1pt;margin-top:87pt;width:16.15pt;height:63.7pt;flip:x;z-index:251723776"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1" type="#_x0000_t32" style="position:absolute;left:0;text-align:left;margin-left:294.9pt;margin-top:87pt;width:80.35pt;height:6.05pt;flip:x;z-index:251722752" o:connectortype="straight" strokecolor="#95b3d7 [1940]" strokeweight="1pt">
            <v:stroke endarrow="block"/>
            <v:shadow type="perspective" color="#243f60 [1604]" opacity=".5" offset="1pt" offset2="-3pt"/>
          </v:shape>
        </w:pict>
      </w:r>
      <w:r w:rsidR="007E22BB">
        <w:rPr>
          <w:rFonts w:ascii="Times New Roman" w:hAnsi="Times New Roman" w:cs="Times New Roman"/>
          <w:noProof/>
          <w:sz w:val="24"/>
          <w:szCs w:val="24"/>
        </w:rPr>
        <w:pict>
          <v:shape id="_x0000_s1090" type="#_x0000_t202" style="position:absolute;left:0;text-align:left;margin-left:371.55pt;margin-top:71.25pt;width:81.7pt;height:21.8pt;z-index:251721728;mso-width-relative:margin;mso-height-relative:margin">
            <v:textbox style="mso-next-textbox:#_x0000_s1090">
              <w:txbxContent>
                <w:p w:rsidR="007E22BB" w:rsidRPr="00281CB2" w:rsidRDefault="007E22BB" w:rsidP="007E22BB">
                  <w:pPr>
                    <w:rPr>
                      <w:rFonts w:ascii="Times New Roman" w:hAnsi="Times New Roman" w:cs="Times New Roman"/>
                      <w:sz w:val="24"/>
                      <w:szCs w:val="24"/>
                    </w:rPr>
                  </w:pPr>
                  <w:r>
                    <w:rPr>
                      <w:rFonts w:ascii="Times New Roman" w:hAnsi="Times New Roman" w:cs="Times New Roman"/>
                      <w:sz w:val="24"/>
                      <w:szCs w:val="24"/>
                    </w:rPr>
                    <w:t>Ground Braid</w:t>
                  </w:r>
                </w:p>
              </w:txbxContent>
            </v:textbox>
          </v:shape>
        </w:pict>
      </w:r>
      <w:r w:rsidR="00E84759">
        <w:rPr>
          <w:rFonts w:ascii="Times New Roman" w:hAnsi="Times New Roman" w:cs="Times New Roman"/>
          <w:noProof/>
          <w:sz w:val="24"/>
          <w:szCs w:val="24"/>
        </w:rPr>
        <w:pict>
          <v:shape id="_x0000_s1089" type="#_x0000_t32" style="position:absolute;left:0;text-align:left;margin-left:352.6pt;margin-top:11.75pt;width:28.65pt;height:7.4pt;flip:x;z-index:251720704" o:connectortype="straight" strokecolor="#95b3d7 [1940]" strokeweight="1pt">
            <v:stroke endarrow="block"/>
            <v:shadow type="perspective" color="#243f60 [1604]" opacity=".5" offset="1pt" offset2="-3pt"/>
          </v:shape>
        </w:pict>
      </w:r>
      <w:r w:rsidR="00E84759">
        <w:rPr>
          <w:rFonts w:ascii="Times New Roman" w:hAnsi="Times New Roman" w:cs="Times New Roman"/>
          <w:noProof/>
          <w:sz w:val="24"/>
          <w:szCs w:val="24"/>
        </w:rPr>
        <w:pict>
          <v:shape id="_x0000_s1088" type="#_x0000_t202" style="position:absolute;left:0;text-align:left;margin-left:378.9pt;margin-top:3.9pt;width:74.35pt;height:21.8pt;z-index:251719680;mso-width-relative:margin;mso-height-relative:margin">
            <v:textbox style="mso-next-textbox:#_x0000_s1088">
              <w:txbxContent>
                <w:p w:rsidR="00E84759" w:rsidRPr="00281CB2" w:rsidRDefault="00E84759" w:rsidP="00E84759">
                  <w:pPr>
                    <w:rPr>
                      <w:rFonts w:ascii="Times New Roman" w:hAnsi="Times New Roman" w:cs="Times New Roman"/>
                      <w:sz w:val="24"/>
                      <w:szCs w:val="24"/>
                    </w:rPr>
                  </w:pPr>
                  <w:r>
                    <w:rPr>
                      <w:rFonts w:ascii="Times New Roman" w:hAnsi="Times New Roman" w:cs="Times New Roman"/>
                      <w:sz w:val="24"/>
                      <w:szCs w:val="24"/>
                    </w:rPr>
                    <w:t>Backplane</w:t>
                  </w:r>
                </w:p>
              </w:txbxContent>
            </v:textbox>
          </v:shape>
        </w:pict>
      </w:r>
      <w:r w:rsidR="00E84759">
        <w:rPr>
          <w:rFonts w:ascii="Times New Roman" w:hAnsi="Times New Roman" w:cs="Times New Roman"/>
          <w:noProof/>
          <w:sz w:val="24"/>
          <w:szCs w:val="24"/>
        </w:rPr>
        <w:drawing>
          <wp:inline distT="0" distB="0" distL="0" distR="0">
            <wp:extent cx="3961673" cy="2971800"/>
            <wp:effectExtent l="19050" t="0" r="727" b="0"/>
            <wp:docPr id="12" name="Picture 9" descr="C:\Users\Student\Desktop\tmp\tmp\DSCN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tmp\tmp\DSCN1359.JPG"/>
                    <pic:cNvPicPr>
                      <a:picLocks noChangeAspect="1" noChangeArrowheads="1"/>
                    </pic:cNvPicPr>
                  </pic:nvPicPr>
                  <pic:blipFill>
                    <a:blip r:embed="rId13" cstate="print"/>
                    <a:srcRect/>
                    <a:stretch>
                      <a:fillRect/>
                    </a:stretch>
                  </pic:blipFill>
                  <pic:spPr bwMode="auto">
                    <a:xfrm>
                      <a:off x="0" y="0"/>
                      <a:ext cx="3962650" cy="2972533"/>
                    </a:xfrm>
                    <a:prstGeom prst="rect">
                      <a:avLst/>
                    </a:prstGeom>
                    <a:noFill/>
                    <a:ln w="9525">
                      <a:noFill/>
                      <a:miter lim="800000"/>
                      <a:headEnd/>
                      <a:tailEnd/>
                    </a:ln>
                  </pic:spPr>
                </pic:pic>
              </a:graphicData>
            </a:graphic>
          </wp:inline>
        </w:drawing>
      </w:r>
    </w:p>
    <w:p w:rsidR="005964E3" w:rsidRPr="005964E3" w:rsidRDefault="005964E3" w:rsidP="005964E3">
      <w:pPr>
        <w:spacing w:after="0"/>
        <w:jc w:val="center"/>
        <w:rPr>
          <w:rFonts w:ascii="Times New Roman" w:hAnsi="Times New Roman" w:cs="Times New Roman"/>
          <w:sz w:val="24"/>
          <w:szCs w:val="24"/>
        </w:rPr>
      </w:pPr>
      <w:r>
        <w:rPr>
          <w:rFonts w:ascii="Times New Roman" w:hAnsi="Times New Roman" w:cs="Times New Roman"/>
          <w:i/>
          <w:sz w:val="24"/>
          <w:szCs w:val="24"/>
        </w:rPr>
        <w:t>Figure 7</w:t>
      </w:r>
    </w:p>
    <w:p w:rsidR="001932D8" w:rsidRDefault="001932D8" w:rsidP="00F0618D">
      <w:pPr>
        <w:spacing w:after="0"/>
        <w:rPr>
          <w:rFonts w:ascii="Times New Roman" w:hAnsi="Times New Roman" w:cs="Times New Roman"/>
          <w:sz w:val="24"/>
          <w:szCs w:val="24"/>
        </w:rPr>
      </w:pPr>
      <w:r>
        <w:rPr>
          <w:rFonts w:ascii="Times New Roman" w:hAnsi="Times New Roman" w:cs="Times New Roman"/>
          <w:sz w:val="24"/>
          <w:szCs w:val="24"/>
          <w:u w:val="single"/>
        </w:rPr>
        <w:t>Backplane</w:t>
      </w:r>
      <w:r>
        <w:rPr>
          <w:rFonts w:ascii="Times New Roman" w:hAnsi="Times New Roman" w:cs="Times New Roman"/>
          <w:sz w:val="24"/>
          <w:szCs w:val="24"/>
        </w:rPr>
        <w:t>:</w:t>
      </w:r>
    </w:p>
    <w:p w:rsidR="00CE6CB7" w:rsidRDefault="001500F7" w:rsidP="00F0618D">
      <w:pPr>
        <w:spacing w:after="0"/>
        <w:rPr>
          <w:rFonts w:ascii="Times New Roman" w:hAnsi="Times New Roman" w:cs="Times New Roman"/>
          <w:sz w:val="24"/>
          <w:szCs w:val="24"/>
        </w:rPr>
      </w:pPr>
      <w:r>
        <w:rPr>
          <w:rFonts w:ascii="Times New Roman" w:hAnsi="Times New Roman" w:cs="Times New Roman"/>
          <w:sz w:val="24"/>
          <w:szCs w:val="24"/>
        </w:rPr>
        <w:t xml:space="preserve">1.  Attaching the ground braids.  </w:t>
      </w:r>
      <w:r w:rsidR="002B4D23">
        <w:rPr>
          <w:rFonts w:ascii="Times New Roman" w:hAnsi="Times New Roman" w:cs="Times New Roman"/>
          <w:sz w:val="24"/>
          <w:szCs w:val="24"/>
        </w:rPr>
        <w:t>Place one end of a grounding braid over one of the holes on the center of the top retu</w:t>
      </w:r>
      <w:r w:rsidR="00F85CC1">
        <w:rPr>
          <w:rFonts w:ascii="Times New Roman" w:hAnsi="Times New Roman" w:cs="Times New Roman"/>
          <w:sz w:val="24"/>
          <w:szCs w:val="24"/>
        </w:rPr>
        <w:t>rn busbar.  Screw in place using the appropriate screws and washers such that, from top to bottom, there is:</w:t>
      </w:r>
      <w:r w:rsidR="002B4D23">
        <w:rPr>
          <w:rFonts w:ascii="Times New Roman" w:hAnsi="Times New Roman" w:cs="Times New Roman"/>
          <w:sz w:val="24"/>
          <w:szCs w:val="24"/>
        </w:rPr>
        <w:t xml:space="preserve"> a 3/4” #12-24 size brass screw</w:t>
      </w:r>
      <w:r w:rsidR="00F85CC1">
        <w:rPr>
          <w:rFonts w:ascii="Times New Roman" w:hAnsi="Times New Roman" w:cs="Times New Roman"/>
          <w:sz w:val="24"/>
          <w:szCs w:val="24"/>
        </w:rPr>
        <w:t xml:space="preserve"> (P#: 92453A294, McMaster-Carr</w:t>
      </w:r>
      <w:r w:rsidR="00F85CC1" w:rsidRPr="00F85CC1">
        <w:rPr>
          <w:rFonts w:ascii="Times New Roman" w:hAnsi="Times New Roman" w:cs="Times New Roman"/>
          <w:sz w:val="24"/>
          <w:szCs w:val="24"/>
        </w:rPr>
        <w:t>),</w:t>
      </w:r>
      <w:r w:rsidR="002B4D23" w:rsidRPr="00F85CC1">
        <w:rPr>
          <w:rFonts w:ascii="Times New Roman" w:hAnsi="Times New Roman" w:cs="Times New Roman"/>
          <w:sz w:val="24"/>
          <w:szCs w:val="24"/>
        </w:rPr>
        <w:t xml:space="preserve"> </w:t>
      </w:r>
      <w:r w:rsidR="00F85CC1" w:rsidRPr="00F85CC1">
        <w:rPr>
          <w:rFonts w:ascii="Times New Roman" w:hAnsi="Times New Roman" w:cs="Times New Roman"/>
          <w:sz w:val="24"/>
          <w:szCs w:val="24"/>
        </w:rPr>
        <w:t xml:space="preserve">a </w:t>
      </w:r>
      <w:r w:rsidR="002B4D23" w:rsidRPr="00F85CC1">
        <w:rPr>
          <w:rFonts w:ascii="Times New Roman" w:hAnsi="Times New Roman" w:cs="Times New Roman"/>
          <w:sz w:val="24"/>
          <w:szCs w:val="24"/>
        </w:rPr>
        <w:t>9/16” flat washer (P#: 92916A360, McMaster-C</w:t>
      </w:r>
      <w:r w:rsidR="00F85CC1" w:rsidRPr="00F85CC1">
        <w:rPr>
          <w:rFonts w:ascii="Times New Roman" w:hAnsi="Times New Roman" w:cs="Times New Roman"/>
          <w:sz w:val="24"/>
          <w:szCs w:val="24"/>
        </w:rPr>
        <w:t xml:space="preserve">arr), the lug of the ground braid, the busbar, another 9/16” flat washer (P#: 92916A360, McMaster-Carr), a split-lock washer (P#: </w:t>
      </w:r>
      <w:r w:rsidR="002B3C74">
        <w:rPr>
          <w:rFonts w:ascii="Times New Roman" w:hAnsi="Times New Roman" w:cs="Times New Roman"/>
          <w:sz w:val="24"/>
          <w:szCs w:val="24"/>
        </w:rPr>
        <w:t>93496JA418</w:t>
      </w:r>
      <w:r w:rsidR="002B4D23" w:rsidRPr="00F85CC1">
        <w:rPr>
          <w:rFonts w:ascii="Times New Roman" w:hAnsi="Times New Roman" w:cs="Times New Roman"/>
          <w:sz w:val="24"/>
          <w:szCs w:val="24"/>
        </w:rPr>
        <w:t>, McMaster-Carr), and a #12-24 brass nut (P#: 92671A013, McMaster-Car</w:t>
      </w:r>
      <w:r w:rsidR="00F85CC1" w:rsidRPr="00F85CC1">
        <w:rPr>
          <w:rFonts w:ascii="Times New Roman" w:hAnsi="Times New Roman" w:cs="Times New Roman"/>
          <w:sz w:val="24"/>
          <w:szCs w:val="24"/>
        </w:rPr>
        <w:t>r)</w:t>
      </w:r>
      <w:r w:rsidR="002B4D23" w:rsidRPr="00F85CC1">
        <w:rPr>
          <w:rFonts w:ascii="Times New Roman" w:hAnsi="Times New Roman" w:cs="Times New Roman"/>
          <w:sz w:val="24"/>
          <w:szCs w:val="24"/>
        </w:rPr>
        <w:t>.</w:t>
      </w:r>
      <w:r w:rsidR="002B4D23">
        <w:rPr>
          <w:rFonts w:ascii="Times New Roman" w:hAnsi="Times New Roman" w:cs="Times New Roman"/>
          <w:sz w:val="24"/>
          <w:szCs w:val="24"/>
        </w:rPr>
        <w:t xml:space="preserve"> </w:t>
      </w:r>
      <w:r>
        <w:rPr>
          <w:rFonts w:ascii="Times New Roman" w:hAnsi="Times New Roman" w:cs="Times New Roman"/>
          <w:sz w:val="24"/>
          <w:szCs w:val="24"/>
        </w:rPr>
        <w:t xml:space="preserve">  </w:t>
      </w:r>
      <w:r w:rsidR="002B4D23">
        <w:rPr>
          <w:rFonts w:ascii="Times New Roman" w:hAnsi="Times New Roman" w:cs="Times New Roman"/>
          <w:sz w:val="24"/>
          <w:szCs w:val="24"/>
        </w:rPr>
        <w:t xml:space="preserve">Attach the other end of the braid to the hole at the same location on the center of the middle return busbar using the same parts and procedure.  </w:t>
      </w:r>
    </w:p>
    <w:p w:rsidR="00CE6CB7" w:rsidRDefault="00CE6CB7" w:rsidP="00F0618D">
      <w:pPr>
        <w:spacing w:after="0"/>
        <w:rPr>
          <w:rFonts w:ascii="Times New Roman" w:hAnsi="Times New Roman" w:cs="Times New Roman"/>
          <w:sz w:val="24"/>
          <w:szCs w:val="24"/>
        </w:rPr>
      </w:pPr>
    </w:p>
    <w:p w:rsidR="001500F7" w:rsidRDefault="00CE6CB7" w:rsidP="00F0618D">
      <w:pPr>
        <w:spacing w:after="0"/>
        <w:rPr>
          <w:rFonts w:ascii="Times New Roman" w:hAnsi="Times New Roman" w:cs="Times New Roman"/>
          <w:sz w:val="24"/>
          <w:szCs w:val="24"/>
        </w:rPr>
      </w:pPr>
      <w:r>
        <w:rPr>
          <w:rFonts w:ascii="Times New Roman" w:hAnsi="Times New Roman" w:cs="Times New Roman"/>
          <w:sz w:val="24"/>
          <w:szCs w:val="24"/>
        </w:rPr>
        <w:t>2.  Repeat the above step</w:t>
      </w:r>
      <w:r w:rsidR="002B4D23">
        <w:rPr>
          <w:rFonts w:ascii="Times New Roman" w:hAnsi="Times New Roman" w:cs="Times New Roman"/>
          <w:sz w:val="24"/>
          <w:szCs w:val="24"/>
        </w:rPr>
        <w:t xml:space="preserve"> for a braid connecting the other set of holes in the center of the center return busbar and the bottom return busbar.</w:t>
      </w:r>
    </w:p>
    <w:p w:rsidR="002B4D23" w:rsidRDefault="002B4D23" w:rsidP="00F0618D">
      <w:pPr>
        <w:spacing w:after="0"/>
        <w:rPr>
          <w:rFonts w:ascii="Times New Roman" w:hAnsi="Times New Roman" w:cs="Times New Roman"/>
          <w:sz w:val="24"/>
          <w:szCs w:val="24"/>
        </w:rPr>
      </w:pPr>
    </w:p>
    <w:p w:rsidR="001932D8" w:rsidRDefault="00CE6CB7" w:rsidP="00F0618D">
      <w:pPr>
        <w:spacing w:after="0"/>
        <w:rPr>
          <w:rFonts w:ascii="Times New Roman" w:hAnsi="Times New Roman" w:cs="Times New Roman"/>
          <w:sz w:val="24"/>
          <w:szCs w:val="24"/>
        </w:rPr>
      </w:pPr>
      <w:r>
        <w:rPr>
          <w:rFonts w:ascii="Times New Roman" w:hAnsi="Times New Roman" w:cs="Times New Roman"/>
          <w:sz w:val="24"/>
          <w:szCs w:val="24"/>
        </w:rPr>
        <w:lastRenderedPageBreak/>
        <w:t>3</w:t>
      </w:r>
      <w:r w:rsidR="001932D8">
        <w:rPr>
          <w:rFonts w:ascii="Times New Roman" w:hAnsi="Times New Roman" w:cs="Times New Roman"/>
          <w:sz w:val="24"/>
          <w:szCs w:val="24"/>
        </w:rPr>
        <w:t>.  Place backplane into box against the rear side of the middle bars such that the busbars are extending towards the back of the box, away from the card guides.  The backplane should be flush with the box’s left wall such that there is an opening between it and the box’s right wall at the same location of the front switch panel.</w:t>
      </w:r>
    </w:p>
    <w:p w:rsidR="001932D8" w:rsidRDefault="001932D8" w:rsidP="00F0618D">
      <w:pPr>
        <w:spacing w:after="0"/>
        <w:rPr>
          <w:rFonts w:ascii="Times New Roman" w:hAnsi="Times New Roman" w:cs="Times New Roman"/>
          <w:sz w:val="24"/>
          <w:szCs w:val="24"/>
        </w:rPr>
      </w:pPr>
    </w:p>
    <w:p w:rsidR="001932D8" w:rsidRDefault="001500F7" w:rsidP="00F0618D">
      <w:pPr>
        <w:spacing w:after="0"/>
        <w:rPr>
          <w:rFonts w:ascii="Times New Roman" w:hAnsi="Times New Roman" w:cs="Times New Roman"/>
          <w:sz w:val="24"/>
          <w:szCs w:val="24"/>
        </w:rPr>
      </w:pPr>
      <w:r>
        <w:rPr>
          <w:rFonts w:ascii="Times New Roman" w:hAnsi="Times New Roman" w:cs="Times New Roman"/>
          <w:sz w:val="24"/>
          <w:szCs w:val="24"/>
        </w:rPr>
        <w:t>3</w:t>
      </w:r>
      <w:r w:rsidR="001932D8">
        <w:rPr>
          <w:rFonts w:ascii="Times New Roman" w:hAnsi="Times New Roman" w:cs="Times New Roman"/>
          <w:sz w:val="24"/>
          <w:szCs w:val="24"/>
        </w:rPr>
        <w:t>.  Using a test FEB</w:t>
      </w:r>
      <w:r w:rsidR="002B4D23">
        <w:rPr>
          <w:rFonts w:ascii="Times New Roman" w:hAnsi="Times New Roman" w:cs="Times New Roman"/>
          <w:sz w:val="24"/>
          <w:szCs w:val="24"/>
        </w:rPr>
        <w:t>/DCM</w:t>
      </w:r>
      <w:r w:rsidR="001932D8">
        <w:rPr>
          <w:rFonts w:ascii="Times New Roman" w:hAnsi="Times New Roman" w:cs="Times New Roman"/>
          <w:sz w:val="24"/>
          <w:szCs w:val="24"/>
        </w:rPr>
        <w:t xml:space="preserve"> card in the both the leftmost and rightmost card guides, make sure that the backplane is positioned so that the cards are able to </w:t>
      </w:r>
      <w:r w:rsidR="00CF662E">
        <w:rPr>
          <w:rFonts w:ascii="Times New Roman" w:hAnsi="Times New Roman" w:cs="Times New Roman"/>
          <w:sz w:val="24"/>
          <w:szCs w:val="24"/>
        </w:rPr>
        <w:t xml:space="preserve">easily </w:t>
      </w:r>
      <w:r w:rsidR="001932D8">
        <w:rPr>
          <w:rFonts w:ascii="Times New Roman" w:hAnsi="Times New Roman" w:cs="Times New Roman"/>
          <w:sz w:val="24"/>
          <w:szCs w:val="24"/>
        </w:rPr>
        <w:t>slide into</w:t>
      </w:r>
      <w:r w:rsidR="00CF662E">
        <w:rPr>
          <w:rFonts w:ascii="Times New Roman" w:hAnsi="Times New Roman" w:cs="Times New Roman"/>
          <w:sz w:val="24"/>
          <w:szCs w:val="24"/>
        </w:rPr>
        <w:t xml:space="preserve"> and out of</w:t>
      </w:r>
      <w:r w:rsidR="00693CF4">
        <w:rPr>
          <w:rFonts w:ascii="Times New Roman" w:hAnsi="Times New Roman" w:cs="Times New Roman"/>
          <w:sz w:val="24"/>
          <w:szCs w:val="24"/>
        </w:rPr>
        <w:t xml:space="preserve"> their proper connections with the backplane</w:t>
      </w:r>
      <w:r w:rsidR="001932D8">
        <w:rPr>
          <w:rFonts w:ascii="Times New Roman" w:hAnsi="Times New Roman" w:cs="Times New Roman"/>
          <w:sz w:val="24"/>
          <w:szCs w:val="24"/>
        </w:rPr>
        <w:t>.</w:t>
      </w:r>
    </w:p>
    <w:p w:rsidR="001932D8" w:rsidRDefault="001932D8" w:rsidP="00F0618D">
      <w:pPr>
        <w:spacing w:after="0"/>
        <w:rPr>
          <w:rFonts w:ascii="Times New Roman" w:hAnsi="Times New Roman" w:cs="Times New Roman"/>
          <w:sz w:val="24"/>
          <w:szCs w:val="24"/>
        </w:rPr>
      </w:pPr>
    </w:p>
    <w:p w:rsidR="001932D8" w:rsidRDefault="001500F7" w:rsidP="00F0618D">
      <w:pPr>
        <w:spacing w:after="0"/>
        <w:rPr>
          <w:rFonts w:ascii="Times New Roman" w:hAnsi="Times New Roman" w:cs="Times New Roman"/>
          <w:sz w:val="24"/>
          <w:szCs w:val="24"/>
        </w:rPr>
      </w:pPr>
      <w:r>
        <w:rPr>
          <w:rFonts w:ascii="Times New Roman" w:hAnsi="Times New Roman" w:cs="Times New Roman"/>
          <w:sz w:val="24"/>
          <w:szCs w:val="24"/>
        </w:rPr>
        <w:t>4</w:t>
      </w:r>
      <w:r w:rsidR="001932D8">
        <w:rPr>
          <w:rFonts w:ascii="Times New Roman" w:hAnsi="Times New Roman" w:cs="Times New Roman"/>
          <w:sz w:val="24"/>
          <w:szCs w:val="24"/>
        </w:rPr>
        <w:t xml:space="preserve">.  With this positioned determined, use 20 of the 2.5 metric screws (P#: 7985A4PH2.5X6, Brikksen) to fasten the backplane to the middle bars of the box, 10 </w:t>
      </w:r>
      <w:r w:rsidR="00BB65B6">
        <w:rPr>
          <w:rFonts w:ascii="Times New Roman" w:hAnsi="Times New Roman" w:cs="Times New Roman"/>
          <w:sz w:val="24"/>
          <w:szCs w:val="24"/>
        </w:rPr>
        <w:t>for the holes along</w:t>
      </w:r>
      <w:r w:rsidR="001932D8">
        <w:rPr>
          <w:rFonts w:ascii="Times New Roman" w:hAnsi="Times New Roman" w:cs="Times New Roman"/>
          <w:sz w:val="24"/>
          <w:szCs w:val="24"/>
        </w:rPr>
        <w:t xml:space="preserve"> the top, 10 </w:t>
      </w:r>
      <w:r w:rsidR="00BB65B6">
        <w:rPr>
          <w:rFonts w:ascii="Times New Roman" w:hAnsi="Times New Roman" w:cs="Times New Roman"/>
          <w:sz w:val="24"/>
          <w:szCs w:val="24"/>
        </w:rPr>
        <w:t>for the holes along</w:t>
      </w:r>
      <w:r w:rsidR="001932D8">
        <w:rPr>
          <w:rFonts w:ascii="Times New Roman" w:hAnsi="Times New Roman" w:cs="Times New Roman"/>
          <w:sz w:val="24"/>
          <w:szCs w:val="24"/>
        </w:rPr>
        <w:t xml:space="preserve"> the bottom.  </w:t>
      </w:r>
    </w:p>
    <w:p w:rsidR="001932D8" w:rsidRDefault="001932D8" w:rsidP="00F0618D">
      <w:pPr>
        <w:spacing w:after="0"/>
        <w:rPr>
          <w:rFonts w:ascii="Times New Roman" w:hAnsi="Times New Roman" w:cs="Times New Roman"/>
          <w:sz w:val="24"/>
          <w:szCs w:val="24"/>
        </w:rPr>
      </w:pPr>
    </w:p>
    <w:p w:rsidR="00663F05" w:rsidRDefault="00663F05" w:rsidP="00F0618D">
      <w:pPr>
        <w:spacing w:after="0"/>
        <w:rPr>
          <w:rFonts w:ascii="Times New Roman" w:hAnsi="Times New Roman" w:cs="Times New Roman"/>
          <w:sz w:val="24"/>
          <w:szCs w:val="24"/>
        </w:rPr>
      </w:pPr>
      <w:r>
        <w:rPr>
          <w:rFonts w:ascii="Times New Roman" w:hAnsi="Times New Roman" w:cs="Times New Roman"/>
          <w:sz w:val="24"/>
          <w:szCs w:val="24"/>
        </w:rPr>
        <w:t>5.  Attach a Backplane barcode label on the center of the top return busbar such that it can be read by a person looking in from above when standing behind the box.</w:t>
      </w:r>
    </w:p>
    <w:p w:rsidR="00663F05" w:rsidRDefault="00663F05" w:rsidP="00F0618D">
      <w:pPr>
        <w:spacing w:after="0"/>
        <w:rPr>
          <w:rFonts w:ascii="Times New Roman" w:hAnsi="Times New Roman" w:cs="Times New Roman"/>
          <w:sz w:val="24"/>
          <w:szCs w:val="24"/>
        </w:rPr>
      </w:pPr>
    </w:p>
    <w:p w:rsidR="00C4063B" w:rsidRDefault="00220B1B" w:rsidP="00F0618D">
      <w:pPr>
        <w:spacing w:after="0"/>
        <w:rPr>
          <w:rFonts w:ascii="Times New Roman" w:hAnsi="Times New Roman" w:cs="Times New Roman"/>
          <w:sz w:val="24"/>
          <w:szCs w:val="24"/>
        </w:rPr>
      </w:pPr>
      <w:r>
        <w:rPr>
          <w:rFonts w:ascii="Times New Roman" w:hAnsi="Times New Roman" w:cs="Times New Roman"/>
          <w:sz w:val="24"/>
          <w:szCs w:val="24"/>
          <w:u w:val="single"/>
        </w:rPr>
        <w:t xml:space="preserve">Attaching the </w:t>
      </w:r>
      <w:r w:rsidR="00C4063B">
        <w:rPr>
          <w:rFonts w:ascii="Times New Roman" w:hAnsi="Times New Roman" w:cs="Times New Roman"/>
          <w:sz w:val="24"/>
          <w:szCs w:val="24"/>
          <w:u w:val="single"/>
        </w:rPr>
        <w:t>Back Panel</w:t>
      </w:r>
    </w:p>
    <w:p w:rsidR="00220B1B" w:rsidRDefault="00C4063B" w:rsidP="00F0618D">
      <w:pPr>
        <w:spacing w:after="0"/>
        <w:rPr>
          <w:rFonts w:ascii="Times New Roman" w:hAnsi="Times New Roman" w:cs="Times New Roman"/>
          <w:sz w:val="24"/>
          <w:szCs w:val="24"/>
        </w:rPr>
      </w:pPr>
      <w:r>
        <w:rPr>
          <w:rFonts w:ascii="Times New Roman" w:hAnsi="Times New Roman" w:cs="Times New Roman"/>
          <w:sz w:val="24"/>
          <w:szCs w:val="24"/>
        </w:rPr>
        <w:t xml:space="preserve">1.  </w:t>
      </w:r>
      <w:r w:rsidR="00220B1B">
        <w:rPr>
          <w:rFonts w:ascii="Times New Roman" w:hAnsi="Times New Roman" w:cs="Times New Roman"/>
          <w:sz w:val="24"/>
          <w:szCs w:val="24"/>
        </w:rPr>
        <w:t>Place the back panel, with the 9 pin connector and triax connector now on it, flush against the back of the rear bars such that the cut outs for the marine connectors and the ground bar are in the correct locations.</w:t>
      </w:r>
    </w:p>
    <w:p w:rsidR="00220B1B" w:rsidRDefault="00220B1B" w:rsidP="00F0618D">
      <w:pPr>
        <w:spacing w:after="0"/>
        <w:rPr>
          <w:rFonts w:ascii="Times New Roman" w:hAnsi="Times New Roman" w:cs="Times New Roman"/>
          <w:sz w:val="24"/>
          <w:szCs w:val="24"/>
        </w:rPr>
      </w:pPr>
    </w:p>
    <w:p w:rsidR="00C4063B" w:rsidRPr="00C4063B" w:rsidRDefault="00220B1B" w:rsidP="00F0618D">
      <w:pPr>
        <w:spacing w:after="0"/>
        <w:rPr>
          <w:rFonts w:ascii="Times New Roman" w:hAnsi="Times New Roman" w:cs="Times New Roman"/>
          <w:sz w:val="24"/>
          <w:szCs w:val="24"/>
        </w:rPr>
      </w:pPr>
      <w:r>
        <w:rPr>
          <w:rFonts w:ascii="Times New Roman" w:hAnsi="Times New Roman" w:cs="Times New Roman"/>
          <w:sz w:val="24"/>
          <w:szCs w:val="24"/>
        </w:rPr>
        <w:t>2.  Secure in place using a combination of a retainer (P#: 21100-464, Schroff) and captive screw (P#: 21101-101, Schroff) through each of the six holes.  The captive screws should screw through the retainers and catch in the openings in the rear bars.</w:t>
      </w:r>
    </w:p>
    <w:p w:rsidR="00C4063B" w:rsidRPr="00C4063B" w:rsidRDefault="00C4063B" w:rsidP="00F0618D">
      <w:pPr>
        <w:spacing w:after="0"/>
        <w:rPr>
          <w:rFonts w:ascii="Times New Roman" w:hAnsi="Times New Roman" w:cs="Times New Roman"/>
          <w:sz w:val="24"/>
          <w:szCs w:val="24"/>
          <w:u w:val="single"/>
        </w:rPr>
      </w:pPr>
    </w:p>
    <w:p w:rsidR="001932D8" w:rsidRDefault="00CA26EE" w:rsidP="00F0618D">
      <w:pPr>
        <w:spacing w:after="0"/>
        <w:rPr>
          <w:rFonts w:ascii="Times New Roman" w:hAnsi="Times New Roman" w:cs="Times New Roman"/>
          <w:sz w:val="24"/>
          <w:szCs w:val="24"/>
        </w:rPr>
      </w:pPr>
      <w:r>
        <w:rPr>
          <w:rFonts w:ascii="Times New Roman" w:hAnsi="Times New Roman" w:cs="Times New Roman"/>
          <w:i/>
          <w:sz w:val="24"/>
          <w:szCs w:val="24"/>
        </w:rPr>
        <w:t>Internal Cabling</w:t>
      </w:r>
    </w:p>
    <w:p w:rsidR="00CA26EE" w:rsidRDefault="00CA26EE" w:rsidP="00F0618D">
      <w:pPr>
        <w:spacing w:after="0"/>
        <w:rPr>
          <w:rFonts w:ascii="Times New Roman" w:hAnsi="Times New Roman" w:cs="Times New Roman"/>
          <w:sz w:val="24"/>
          <w:szCs w:val="24"/>
        </w:rPr>
      </w:pPr>
      <w:r>
        <w:rPr>
          <w:rFonts w:ascii="Times New Roman" w:hAnsi="Times New Roman" w:cs="Times New Roman"/>
          <w:sz w:val="24"/>
          <w:szCs w:val="24"/>
          <w:u w:val="single"/>
        </w:rPr>
        <w:t>Low Voltage Cables</w:t>
      </w:r>
      <w:r w:rsidR="003D31C5">
        <w:rPr>
          <w:rFonts w:ascii="Times New Roman" w:hAnsi="Times New Roman" w:cs="Times New Roman"/>
          <w:sz w:val="24"/>
          <w:szCs w:val="24"/>
        </w:rPr>
        <w:t xml:space="preserve">: </w:t>
      </w:r>
    </w:p>
    <w:p w:rsidR="00C13635"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1.  Peel off the backing of two mounting cradles (P#: MCNY-1250-9-C, Thomas &amp; Betts) to reveal the adhesive.  Place one of these cradles about 10cm towards the right side of the box (the side with the marine connectors) from the high voltage cable slot, and place the other as parallel as possible to the backplane</w:t>
      </w:r>
      <w:r w:rsidR="00CE6CB7">
        <w:rPr>
          <w:rFonts w:ascii="Times New Roman" w:hAnsi="Times New Roman" w:cs="Times New Roman"/>
          <w:sz w:val="24"/>
          <w:szCs w:val="24"/>
        </w:rPr>
        <w:t xml:space="preserve"> on the side panel</w:t>
      </w:r>
      <w:r>
        <w:rPr>
          <w:rFonts w:ascii="Times New Roman" w:hAnsi="Times New Roman" w:cs="Times New Roman"/>
          <w:sz w:val="24"/>
          <w:szCs w:val="24"/>
        </w:rPr>
        <w:t>.  When inserting the sense cables below, make sure all 4 are cable-tied to the first cradle, and that the red and green sense cables are cable-tied to the second cradle.</w:t>
      </w:r>
      <w:r w:rsidR="005964E3">
        <w:rPr>
          <w:rFonts w:ascii="Times New Roman" w:hAnsi="Times New Roman" w:cs="Times New Roman"/>
          <w:sz w:val="24"/>
          <w:szCs w:val="24"/>
        </w:rPr>
        <w:t xml:space="preserve">  Refer to Figure 2.</w:t>
      </w:r>
    </w:p>
    <w:p w:rsidR="00693CF4" w:rsidRDefault="006B31AC" w:rsidP="005964E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141" type="#_x0000_t32" style="position:absolute;left:0;text-align:left;margin-left:180pt;margin-top:102.9pt;width:4.15pt;height:45.7pt;flip:x y;z-index:25177395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40" type="#_x0000_t32" style="position:absolute;left:0;text-align:left;margin-left:173.55pt;margin-top:138.45pt;width:0;height:15.25pt;flip:y;z-index:251772928"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39" type="#_x0000_t202" style="position:absolute;left:0;text-align:left;margin-left:166.6pt;margin-top:145.85pt;width:112.65pt;height:39.7pt;z-index:251771904;mso-width-relative:margin;mso-height-relative:margin">
            <v:textbox style="mso-next-textbox:#_x0000_s1139">
              <w:txbxContent>
                <w:p w:rsidR="006B31AC" w:rsidRPr="00281CB2" w:rsidRDefault="006B31AC" w:rsidP="006B31AC">
                  <w:pPr>
                    <w:rPr>
                      <w:rFonts w:ascii="Times New Roman" w:hAnsi="Times New Roman" w:cs="Times New Roman"/>
                      <w:sz w:val="24"/>
                      <w:szCs w:val="24"/>
                    </w:rPr>
                  </w:pPr>
                  <w:r>
                    <w:rPr>
                      <w:rFonts w:ascii="Times New Roman" w:hAnsi="Times New Roman" w:cs="Times New Roman"/>
                      <w:sz w:val="24"/>
                      <w:szCs w:val="24"/>
                    </w:rPr>
                    <w:t>HV Connections to Breaker</w:t>
                  </w:r>
                </w:p>
              </w:txbxContent>
            </v:textbox>
          </v:shape>
        </w:pict>
      </w:r>
      <w:r w:rsidR="00B37A92">
        <w:rPr>
          <w:rFonts w:ascii="Times New Roman" w:hAnsi="Times New Roman" w:cs="Times New Roman"/>
          <w:noProof/>
          <w:sz w:val="24"/>
          <w:szCs w:val="24"/>
        </w:rPr>
        <w:pict>
          <v:shape id="_x0000_s1136" type="#_x0000_t32" style="position:absolute;left:0;text-align:left;margin-left:95.1pt;margin-top:14.3pt;width:36.45pt;height:12.95pt;z-index:251768832"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35" type="#_x0000_t202" style="position:absolute;left:0;text-align:left;margin-left:12.85pt;margin-top:.95pt;width:88.65pt;height:22.15pt;z-index:251767808;mso-width-relative:margin;mso-height-relative:margin">
            <v:textbox style="mso-next-textbox:#_x0000_s1135">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Switch Panel</w:t>
                  </w:r>
                </w:p>
              </w:txbxContent>
            </v:textbox>
          </v:shape>
        </w:pict>
      </w:r>
      <w:r w:rsidR="00B37A92">
        <w:rPr>
          <w:rFonts w:ascii="Times New Roman" w:hAnsi="Times New Roman" w:cs="Times New Roman"/>
          <w:noProof/>
          <w:sz w:val="24"/>
          <w:szCs w:val="24"/>
        </w:rPr>
        <w:pict>
          <v:shape id="_x0000_s1123" type="#_x0000_t202" style="position:absolute;left:0;text-align:left;margin-left:12.85pt;margin-top:22.6pt;width:88.65pt;height:22.15pt;z-index:251755520;mso-width-relative:margin;mso-height-relative:margin">
            <v:textbox style="mso-next-textbox:#_x0000_s1123">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100 A Breaker</w:t>
                  </w:r>
                </w:p>
              </w:txbxContent>
            </v:textbox>
          </v:shape>
        </w:pict>
      </w:r>
      <w:r w:rsidR="00B37A92">
        <w:rPr>
          <w:rFonts w:ascii="Times New Roman" w:hAnsi="Times New Roman" w:cs="Times New Roman"/>
          <w:noProof/>
          <w:sz w:val="24"/>
          <w:szCs w:val="24"/>
        </w:rPr>
        <w:pict>
          <v:shape id="_x0000_s1134" type="#_x0000_t32" style="position:absolute;left:0;text-align:left;margin-left:313.85pt;margin-top:71.1pt;width:46.15pt;height:9.2pt;flip:x y;z-index:251766784"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33" type="#_x0000_t202" style="position:absolute;left:0;text-align:left;margin-left:352.1pt;margin-top:60pt;width:90.5pt;height:54.45pt;z-index:251765760;mso-width-relative:margin;mso-height-relative:margin">
            <v:textbox style="mso-next-textbox:#_x0000_s1133">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HV Cables + Busbar Connection</w:t>
                  </w:r>
                </w:p>
              </w:txbxContent>
            </v:textbox>
          </v:shape>
        </w:pict>
      </w:r>
      <w:r w:rsidR="00B37A92">
        <w:rPr>
          <w:rFonts w:ascii="Times New Roman" w:hAnsi="Times New Roman" w:cs="Times New Roman"/>
          <w:noProof/>
          <w:sz w:val="24"/>
          <w:szCs w:val="24"/>
        </w:rPr>
        <w:pict>
          <v:shape id="_x0000_s1131" type="#_x0000_t202" style="position:absolute;left:0;text-align:left;margin-left:352.1pt;margin-top:.95pt;width:90.5pt;height:54.45pt;z-index:251763712;mso-width-relative:margin;mso-height-relative:margin">
            <v:textbox style="mso-next-textbox:#_x0000_s1131">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DCM Cables + Busbar Connection</w:t>
                  </w:r>
                </w:p>
              </w:txbxContent>
            </v:textbox>
          </v:shape>
        </w:pict>
      </w:r>
      <w:r w:rsidR="00B37A92">
        <w:rPr>
          <w:rFonts w:ascii="Times New Roman" w:hAnsi="Times New Roman" w:cs="Times New Roman"/>
          <w:noProof/>
          <w:sz w:val="24"/>
          <w:szCs w:val="24"/>
        </w:rPr>
        <w:pict>
          <v:shape id="_x0000_s1132" type="#_x0000_t32" style="position:absolute;left:0;text-align:left;margin-left:319.85pt;margin-top:20.8pt;width:40.15pt;height:19.35pt;flip:x;z-index:251764736"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30" type="#_x0000_t32" style="position:absolute;left:0;text-align:left;margin-left:313.85pt;margin-top:159.7pt;width:60.9pt;height:.9pt;flip:x;z-index:251762688"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29" type="#_x0000_t202" style="position:absolute;left:0;text-align:left;margin-left:370.1pt;margin-top:153.7pt;width:76.65pt;height:22.15pt;z-index:251761664;mso-width-relative:margin;mso-height-relative:margin">
            <v:textbox style="mso-next-textbox:#_x0000_s1129">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Card Guides</w:t>
                  </w:r>
                </w:p>
              </w:txbxContent>
            </v:textbox>
          </v:shape>
        </w:pict>
      </w:r>
      <w:r w:rsidR="00B37A92">
        <w:rPr>
          <w:rFonts w:ascii="Times New Roman" w:hAnsi="Times New Roman" w:cs="Times New Roman"/>
          <w:noProof/>
          <w:sz w:val="24"/>
          <w:szCs w:val="24"/>
        </w:rPr>
        <w:pict>
          <v:shape id="_x0000_s1125" type="#_x0000_t202" style="position:absolute;left:0;text-align:left;margin-left:265.8pt;margin-top:.95pt;width:74.35pt;height:19.85pt;z-index:251757568;mso-width-relative:margin;mso-height-relative:margin">
            <v:textbox style="mso-next-textbox:#_x0000_s1125">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Swivel Nut</w:t>
                  </w:r>
                </w:p>
              </w:txbxContent>
            </v:textbox>
          </v:shape>
        </w:pict>
      </w:r>
      <w:r w:rsidR="00B37A92">
        <w:rPr>
          <w:rFonts w:ascii="Times New Roman" w:hAnsi="Times New Roman" w:cs="Times New Roman"/>
          <w:noProof/>
          <w:sz w:val="24"/>
          <w:szCs w:val="24"/>
        </w:rPr>
        <w:pict>
          <v:shape id="_x0000_s1126" type="#_x0000_t32" style="position:absolute;left:0;text-align:left;margin-left:216.9pt;margin-top:6.9pt;width:53.55pt;height:24pt;flip:x;z-index:251758592"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24" type="#_x0000_t32" style="position:absolute;left:0;text-align:left;margin-left:97.4pt;margin-top:27.25pt;width:62.75pt;height:17.5pt;z-index:251756544"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22" type="#_x0000_t32" style="position:absolute;left:0;text-align:left;margin-left:81.25pt;margin-top:89.55pt;width:189.2pt;height:54pt;flip:y;z-index:251754496"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21" type="#_x0000_t202" style="position:absolute;left:0;text-align:left;margin-left:24.85pt;margin-top:109.4pt;width:67.9pt;height:58.6pt;z-index:251753472;mso-width-relative:margin;mso-height-relative:margin">
            <v:textbox style="mso-next-textbox:#_x0000_s1121">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Crimp-On Wire Connector</w:t>
                  </w:r>
                </w:p>
              </w:txbxContent>
            </v:textbox>
          </v:shape>
        </w:pict>
      </w:r>
      <w:r w:rsidR="00B37A92">
        <w:rPr>
          <w:rFonts w:ascii="Times New Roman" w:hAnsi="Times New Roman" w:cs="Times New Roman"/>
          <w:noProof/>
          <w:sz w:val="24"/>
          <w:szCs w:val="24"/>
        </w:rPr>
        <w:pict>
          <v:shape id="_x0000_s1120" type="#_x0000_t32" style="position:absolute;left:0;text-align:left;margin-left:88.15pt;margin-top:76.15pt;width:118.15pt;height:17.55pt;z-index:251752448" o:connectortype="straight" strokecolor="#95b3d7 [1940]" strokeweight="1pt">
            <v:stroke endarrow="block"/>
            <v:shadow type="perspective" color="#243f60 [1604]" opacity=".5" offset="1pt" offset2="-3pt"/>
          </v:shape>
        </w:pict>
      </w:r>
      <w:r w:rsidR="00B37A92">
        <w:rPr>
          <w:rFonts w:ascii="Times New Roman" w:hAnsi="Times New Roman" w:cs="Times New Roman"/>
          <w:noProof/>
          <w:sz w:val="24"/>
          <w:szCs w:val="24"/>
        </w:rPr>
        <w:pict>
          <v:shape id="_x0000_s1119" type="#_x0000_t202" style="position:absolute;left:0;text-align:left;margin-left:4.1pt;margin-top:55.4pt;width:88.65pt;height:38.3pt;z-index:251751424;mso-width-relative:margin;mso-height-relative:margin">
            <v:textbox style="mso-next-textbox:#_x0000_s1119">
              <w:txbxContent>
                <w:p w:rsidR="00B37A92" w:rsidRPr="00281CB2" w:rsidRDefault="00B37A92" w:rsidP="00B37A92">
                  <w:pPr>
                    <w:rPr>
                      <w:rFonts w:ascii="Times New Roman" w:hAnsi="Times New Roman" w:cs="Times New Roman"/>
                      <w:sz w:val="24"/>
                      <w:szCs w:val="24"/>
                    </w:rPr>
                  </w:pPr>
                  <w:r>
                    <w:rPr>
                      <w:rFonts w:ascii="Times New Roman" w:hAnsi="Times New Roman" w:cs="Times New Roman"/>
                      <w:sz w:val="24"/>
                      <w:szCs w:val="24"/>
                    </w:rPr>
                    <w:t>M6 Conductor Lug</w:t>
                  </w:r>
                </w:p>
              </w:txbxContent>
            </v:textbox>
          </v:shape>
        </w:pict>
      </w:r>
      <w:r w:rsidR="005964E3">
        <w:rPr>
          <w:rFonts w:ascii="Times New Roman" w:hAnsi="Times New Roman" w:cs="Times New Roman"/>
          <w:noProof/>
          <w:sz w:val="24"/>
          <w:szCs w:val="24"/>
        </w:rPr>
        <w:drawing>
          <wp:inline distT="0" distB="0" distL="0" distR="0">
            <wp:extent cx="3141209" cy="2356339"/>
            <wp:effectExtent l="19050" t="0" r="2041" b="0"/>
            <wp:docPr id="14" name="Picture 11" descr="C:\Users\Student\Desktop\tmp\tmp\DSCN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Desktop\tmp\tmp\DSCN1367.JPG"/>
                    <pic:cNvPicPr>
                      <a:picLocks noChangeAspect="1" noChangeArrowheads="1"/>
                    </pic:cNvPicPr>
                  </pic:nvPicPr>
                  <pic:blipFill>
                    <a:blip r:embed="rId14" cstate="print"/>
                    <a:srcRect/>
                    <a:stretch>
                      <a:fillRect/>
                    </a:stretch>
                  </pic:blipFill>
                  <pic:spPr bwMode="auto">
                    <a:xfrm>
                      <a:off x="0" y="0"/>
                      <a:ext cx="3141983" cy="2356920"/>
                    </a:xfrm>
                    <a:prstGeom prst="rect">
                      <a:avLst/>
                    </a:prstGeom>
                    <a:noFill/>
                    <a:ln w="9525">
                      <a:noFill/>
                      <a:miter lim="800000"/>
                      <a:headEnd/>
                      <a:tailEnd/>
                    </a:ln>
                  </pic:spPr>
                </pic:pic>
              </a:graphicData>
            </a:graphic>
          </wp:inline>
        </w:drawing>
      </w:r>
    </w:p>
    <w:p w:rsidR="005964E3" w:rsidRPr="005964E3" w:rsidRDefault="005964E3" w:rsidP="005964E3">
      <w:pPr>
        <w:spacing w:after="0"/>
        <w:jc w:val="center"/>
        <w:rPr>
          <w:rFonts w:ascii="Times New Roman" w:hAnsi="Times New Roman" w:cs="Times New Roman"/>
          <w:i/>
          <w:sz w:val="24"/>
          <w:szCs w:val="24"/>
        </w:rPr>
      </w:pPr>
      <w:r>
        <w:rPr>
          <w:rFonts w:ascii="Times New Roman" w:hAnsi="Times New Roman" w:cs="Times New Roman"/>
          <w:i/>
          <w:sz w:val="24"/>
          <w:szCs w:val="24"/>
        </w:rPr>
        <w:t>Figure 8</w:t>
      </w:r>
    </w:p>
    <w:p w:rsidR="00693CF4"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2</w:t>
      </w:r>
      <w:r w:rsidR="00693CF4">
        <w:rPr>
          <w:rFonts w:ascii="Times New Roman" w:hAnsi="Times New Roman" w:cs="Times New Roman"/>
          <w:sz w:val="24"/>
          <w:szCs w:val="24"/>
        </w:rPr>
        <w:t xml:space="preserve">.  Remove the nut and external </w:t>
      </w:r>
      <w:r w:rsidR="00CE6CB7">
        <w:rPr>
          <w:rFonts w:ascii="Times New Roman" w:hAnsi="Times New Roman" w:cs="Times New Roman"/>
          <w:sz w:val="24"/>
          <w:szCs w:val="24"/>
        </w:rPr>
        <w:t xml:space="preserve">tooth </w:t>
      </w:r>
      <w:r w:rsidR="00693CF4">
        <w:rPr>
          <w:rFonts w:ascii="Times New Roman" w:hAnsi="Times New Roman" w:cs="Times New Roman"/>
          <w:sz w:val="24"/>
          <w:szCs w:val="24"/>
        </w:rPr>
        <w:t>washer off of the bottom prongs of the 60A and 100A circuit breakers.  Slide the M6 conductor lug connecting the red sense and red DCM cable on the prong protruding from the bottom of the 60A breaker and the M6 conductor lug at the end of the green sense cable on the prong protruding from the bottom of the 100A breaker.  Slide the external tooth washer and nut back over the prongs.</w:t>
      </w:r>
    </w:p>
    <w:p w:rsidR="00693CF4" w:rsidRDefault="00693CF4" w:rsidP="00F0618D">
      <w:pPr>
        <w:spacing w:after="0"/>
        <w:rPr>
          <w:rFonts w:ascii="Times New Roman" w:hAnsi="Times New Roman" w:cs="Times New Roman"/>
          <w:sz w:val="24"/>
          <w:szCs w:val="24"/>
        </w:rPr>
      </w:pPr>
    </w:p>
    <w:p w:rsidR="00CA26EE"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3</w:t>
      </w:r>
      <w:r w:rsidR="00CA26EE">
        <w:rPr>
          <w:rFonts w:ascii="Times New Roman" w:hAnsi="Times New Roman" w:cs="Times New Roman"/>
          <w:sz w:val="24"/>
          <w:szCs w:val="24"/>
        </w:rPr>
        <w:t>.  Attach the swivel nut end of the 25cm yellow 6AWG wire to the bottom of the 60A</w:t>
      </w:r>
      <w:r w:rsidR="0004687B">
        <w:rPr>
          <w:rFonts w:ascii="Times New Roman" w:hAnsi="Times New Roman" w:cs="Times New Roman"/>
          <w:sz w:val="24"/>
          <w:szCs w:val="24"/>
        </w:rPr>
        <w:t xml:space="preserve"> breaker (P#: BS 7547, Blue Sea </w:t>
      </w:r>
      <w:r w:rsidR="00CA26EE">
        <w:rPr>
          <w:rFonts w:ascii="Times New Roman" w:hAnsi="Times New Roman" w:cs="Times New Roman"/>
          <w:sz w:val="24"/>
          <w:szCs w:val="24"/>
        </w:rPr>
        <w:t xml:space="preserve">Systems).  Next, attach the input connector end into the small, grey marine connector (P#: 6800G3, APP) by sliding </w:t>
      </w:r>
      <w:r w:rsidR="00100456">
        <w:rPr>
          <w:rFonts w:ascii="Times New Roman" w:hAnsi="Times New Roman" w:cs="Times New Roman"/>
          <w:sz w:val="24"/>
          <w:szCs w:val="24"/>
        </w:rPr>
        <w:t>through the opening between the box’</w:t>
      </w:r>
      <w:r w:rsidR="004B5D6B">
        <w:rPr>
          <w:rFonts w:ascii="Times New Roman" w:hAnsi="Times New Roman" w:cs="Times New Roman"/>
          <w:sz w:val="24"/>
          <w:szCs w:val="24"/>
        </w:rPr>
        <w:t>s right side panel</w:t>
      </w:r>
      <w:r w:rsidR="00100456">
        <w:rPr>
          <w:rFonts w:ascii="Times New Roman" w:hAnsi="Times New Roman" w:cs="Times New Roman"/>
          <w:sz w:val="24"/>
          <w:szCs w:val="24"/>
        </w:rPr>
        <w:t xml:space="preserve"> and the backplane and </w:t>
      </w:r>
      <w:r w:rsidR="00CA26EE">
        <w:rPr>
          <w:rFonts w:ascii="Times New Roman" w:hAnsi="Times New Roman" w:cs="Times New Roman"/>
          <w:sz w:val="24"/>
          <w:szCs w:val="24"/>
        </w:rPr>
        <w:t>it into the lower slot</w:t>
      </w:r>
      <w:r w:rsidR="004B5D6B">
        <w:rPr>
          <w:rFonts w:ascii="Times New Roman" w:hAnsi="Times New Roman" w:cs="Times New Roman"/>
          <w:sz w:val="24"/>
          <w:szCs w:val="24"/>
        </w:rPr>
        <w:t>,</w:t>
      </w:r>
      <w:r w:rsidR="00CA26EE">
        <w:rPr>
          <w:rFonts w:ascii="Times New Roman" w:hAnsi="Times New Roman" w:cs="Times New Roman"/>
          <w:sz w:val="24"/>
          <w:szCs w:val="24"/>
        </w:rPr>
        <w:t xml:space="preserve"> with the large “A”</w:t>
      </w:r>
      <w:r w:rsidR="004B5D6B">
        <w:rPr>
          <w:rFonts w:ascii="Times New Roman" w:hAnsi="Times New Roman" w:cs="Times New Roman"/>
          <w:sz w:val="24"/>
          <w:szCs w:val="24"/>
        </w:rPr>
        <w:t xml:space="preserve"> of the connector</w:t>
      </w:r>
      <w:r w:rsidR="00CA26EE">
        <w:rPr>
          <w:rFonts w:ascii="Times New Roman" w:hAnsi="Times New Roman" w:cs="Times New Roman"/>
          <w:sz w:val="24"/>
          <w:szCs w:val="24"/>
        </w:rPr>
        <w:t xml:space="preserve"> facing away from the side panel the marine connector is on.  It will snap firmly into place when done correctly.</w:t>
      </w:r>
    </w:p>
    <w:p w:rsidR="00CA26EE" w:rsidRDefault="00CA26EE" w:rsidP="00F0618D">
      <w:pPr>
        <w:spacing w:after="0"/>
        <w:rPr>
          <w:rFonts w:ascii="Times New Roman" w:hAnsi="Times New Roman" w:cs="Times New Roman"/>
          <w:sz w:val="24"/>
          <w:szCs w:val="24"/>
        </w:rPr>
      </w:pPr>
    </w:p>
    <w:p w:rsidR="00CA26EE" w:rsidRPr="00CA26EE"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4</w:t>
      </w:r>
      <w:r w:rsidR="00CA26EE">
        <w:rPr>
          <w:rFonts w:ascii="Times New Roman" w:hAnsi="Times New Roman" w:cs="Times New Roman"/>
          <w:sz w:val="24"/>
          <w:szCs w:val="24"/>
        </w:rPr>
        <w:t xml:space="preserve">.  </w:t>
      </w:r>
      <w:r w:rsidR="00A82482">
        <w:rPr>
          <w:rFonts w:ascii="Times New Roman" w:hAnsi="Times New Roman" w:cs="Times New Roman"/>
          <w:sz w:val="24"/>
          <w:szCs w:val="24"/>
        </w:rPr>
        <w:t>Attach the swivel nut end of the 25cm red 2AWG wire to the bottom of the 100A breaker (P#: BS 7549, Blue Sea Systems).  Next, attach the input connector end into the large, blue marine connector (P#: 6326G5, APP) by sliding it into the lower slot with the large “A” facing away from the side panel the marine connector is on.  Again, it will snap firmly into place when fully inserted.</w:t>
      </w:r>
    </w:p>
    <w:p w:rsidR="00CA26EE" w:rsidRDefault="00CA26EE" w:rsidP="00F0618D">
      <w:pPr>
        <w:spacing w:after="0"/>
        <w:rPr>
          <w:rFonts w:ascii="Times New Roman" w:hAnsi="Times New Roman" w:cs="Times New Roman"/>
          <w:sz w:val="24"/>
          <w:szCs w:val="24"/>
        </w:rPr>
      </w:pPr>
    </w:p>
    <w:p w:rsidR="00623F01"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5</w:t>
      </w:r>
      <w:r w:rsidR="00A82482">
        <w:rPr>
          <w:rFonts w:ascii="Times New Roman" w:hAnsi="Times New Roman" w:cs="Times New Roman"/>
          <w:sz w:val="24"/>
          <w:szCs w:val="24"/>
        </w:rPr>
        <w:t>.</w:t>
      </w:r>
      <w:r w:rsidR="00100456">
        <w:rPr>
          <w:rFonts w:ascii="Times New Roman" w:hAnsi="Times New Roman" w:cs="Times New Roman"/>
          <w:sz w:val="24"/>
          <w:szCs w:val="24"/>
        </w:rPr>
        <w:t xml:space="preserve">  Attach the swivel nut end of the 52cm yellow 6AWG wire to the top of the 60A breaker (P#: BS7547, Blue Sea Systems).  Slide the remaining </w:t>
      </w:r>
      <w:r w:rsidR="004B5D6B">
        <w:rPr>
          <w:rFonts w:ascii="Times New Roman" w:hAnsi="Times New Roman" w:cs="Times New Roman"/>
          <w:sz w:val="24"/>
          <w:szCs w:val="24"/>
        </w:rPr>
        <w:t xml:space="preserve">length of </w:t>
      </w:r>
      <w:r w:rsidR="00100456">
        <w:rPr>
          <w:rFonts w:ascii="Times New Roman" w:hAnsi="Times New Roman" w:cs="Times New Roman"/>
          <w:sz w:val="24"/>
          <w:szCs w:val="24"/>
        </w:rPr>
        <w:t xml:space="preserve">wire through the opening between the backplane and the box’s side panel.  Using a </w:t>
      </w:r>
      <w:r w:rsidR="00EF241D" w:rsidRPr="00EF241D">
        <w:rPr>
          <w:rFonts w:ascii="Times New Roman" w:hAnsi="Times New Roman" w:cs="Times New Roman"/>
          <w:sz w:val="24"/>
          <w:szCs w:val="24"/>
        </w:rPr>
        <w:t>1/4” size 20 bronze</w:t>
      </w:r>
      <w:r w:rsidR="00100456" w:rsidRPr="00EF241D">
        <w:rPr>
          <w:rFonts w:ascii="Times New Roman" w:hAnsi="Times New Roman" w:cs="Times New Roman"/>
          <w:sz w:val="24"/>
          <w:szCs w:val="24"/>
        </w:rPr>
        <w:t xml:space="preserve"> screw (</w:t>
      </w:r>
      <w:r w:rsidR="00EF241D" w:rsidRPr="00EF241D">
        <w:rPr>
          <w:rFonts w:ascii="Times New Roman" w:hAnsi="Times New Roman" w:cs="Times New Roman"/>
          <w:sz w:val="24"/>
          <w:szCs w:val="24"/>
        </w:rPr>
        <w:t>P#: 93516A539</w:t>
      </w:r>
      <w:r w:rsidR="00100456" w:rsidRPr="00EF241D">
        <w:rPr>
          <w:rFonts w:ascii="Times New Roman" w:hAnsi="Times New Roman" w:cs="Times New Roman"/>
          <w:sz w:val="24"/>
          <w:szCs w:val="24"/>
        </w:rPr>
        <w:t>, McMas</w:t>
      </w:r>
      <w:r w:rsidR="00671CCA" w:rsidRPr="00EF241D">
        <w:rPr>
          <w:rFonts w:ascii="Times New Roman" w:hAnsi="Times New Roman" w:cs="Times New Roman"/>
          <w:sz w:val="24"/>
          <w:szCs w:val="24"/>
        </w:rPr>
        <w:t>ter-Carr), secure the lug UNDERNEATH the</w:t>
      </w:r>
      <w:r w:rsidR="00100456" w:rsidRPr="00EF241D">
        <w:rPr>
          <w:rFonts w:ascii="Times New Roman" w:hAnsi="Times New Roman" w:cs="Times New Roman"/>
          <w:sz w:val="24"/>
          <w:szCs w:val="24"/>
        </w:rPr>
        <w:t xml:space="preserve"> hole </w:t>
      </w:r>
      <w:r w:rsidR="000C5CDE">
        <w:rPr>
          <w:rFonts w:ascii="Times New Roman" w:hAnsi="Times New Roman" w:cs="Times New Roman"/>
          <w:sz w:val="24"/>
          <w:szCs w:val="24"/>
        </w:rPr>
        <w:t xml:space="preserve">closest to the ground connector </w:t>
      </w:r>
      <w:r w:rsidR="00100456" w:rsidRPr="00EF241D">
        <w:rPr>
          <w:rFonts w:ascii="Times New Roman" w:hAnsi="Times New Roman" w:cs="Times New Roman"/>
          <w:sz w:val="24"/>
          <w:szCs w:val="24"/>
        </w:rPr>
        <w:t>on</w:t>
      </w:r>
      <w:r w:rsidR="00EF241D" w:rsidRPr="00EF241D">
        <w:rPr>
          <w:rFonts w:ascii="Times New Roman" w:hAnsi="Times New Roman" w:cs="Times New Roman"/>
          <w:sz w:val="24"/>
          <w:szCs w:val="24"/>
        </w:rPr>
        <w:t xml:space="preserve"> the top source busbar.</w:t>
      </w:r>
      <w:r w:rsidR="00EF241D">
        <w:rPr>
          <w:rFonts w:ascii="Times New Roman" w:hAnsi="Times New Roman" w:cs="Times New Roman"/>
          <w:sz w:val="24"/>
          <w:szCs w:val="24"/>
        </w:rPr>
        <w:t xml:space="preserve">  From the top to bottom, there should be the head of the bronze screw followed by a bronze flat washer (P#: 93490A029, McMaster-Carr), the busbar, the lug of the 6AWG wire, another bronze flat washer (P#: 93490A029, McMaster-Carr), a bronze split-lock washer (P#: 93496A029, McMaster-Carr), and a bronze hex nut (P#: 93439A610, McMaster-Carr).</w:t>
      </w:r>
      <w:r w:rsidR="00B37A92">
        <w:rPr>
          <w:rFonts w:ascii="Times New Roman" w:hAnsi="Times New Roman" w:cs="Times New Roman"/>
          <w:sz w:val="24"/>
          <w:szCs w:val="24"/>
        </w:rPr>
        <w:t xml:space="preserve">  Refer to Figure 7.</w:t>
      </w:r>
    </w:p>
    <w:p w:rsidR="00623F01" w:rsidRDefault="00623F01" w:rsidP="00F0618D">
      <w:pPr>
        <w:spacing w:after="0"/>
        <w:rPr>
          <w:rFonts w:ascii="Times New Roman" w:hAnsi="Times New Roman" w:cs="Times New Roman"/>
          <w:sz w:val="24"/>
          <w:szCs w:val="24"/>
        </w:rPr>
      </w:pPr>
    </w:p>
    <w:p w:rsidR="00623F01"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6</w:t>
      </w:r>
      <w:r w:rsidR="00623F01">
        <w:rPr>
          <w:rFonts w:ascii="Times New Roman" w:hAnsi="Times New Roman" w:cs="Times New Roman"/>
          <w:sz w:val="24"/>
          <w:szCs w:val="24"/>
        </w:rPr>
        <w:t>.  Attach the swivel nut end of the 52cm red 2AWG wire to the top of the 100A breaker (P#: BS7549, Blue Sea Systems).  Slide the remaining wire through the opening between the backplane and the bo</w:t>
      </w:r>
      <w:r w:rsidR="00693CF4">
        <w:rPr>
          <w:rFonts w:ascii="Times New Roman" w:hAnsi="Times New Roman" w:cs="Times New Roman"/>
          <w:sz w:val="24"/>
          <w:szCs w:val="24"/>
        </w:rPr>
        <w:t>x’s side panel.  Using the</w:t>
      </w:r>
      <w:r w:rsidR="00623F01">
        <w:rPr>
          <w:rFonts w:ascii="Times New Roman" w:hAnsi="Times New Roman" w:cs="Times New Roman"/>
          <w:sz w:val="24"/>
          <w:szCs w:val="24"/>
        </w:rPr>
        <w:t xml:space="preserve"> same procedure </w:t>
      </w:r>
      <w:r w:rsidR="009B1E7A">
        <w:rPr>
          <w:rFonts w:ascii="Times New Roman" w:hAnsi="Times New Roman" w:cs="Times New Roman"/>
          <w:sz w:val="24"/>
          <w:szCs w:val="24"/>
        </w:rPr>
        <w:t>and same parts outlined in step five</w:t>
      </w:r>
      <w:r w:rsidR="00623F01">
        <w:rPr>
          <w:rFonts w:ascii="Times New Roman" w:hAnsi="Times New Roman" w:cs="Times New Roman"/>
          <w:sz w:val="24"/>
          <w:szCs w:val="24"/>
        </w:rPr>
        <w:t>,</w:t>
      </w:r>
      <w:r w:rsidR="00693CF4">
        <w:rPr>
          <w:rFonts w:ascii="Times New Roman" w:hAnsi="Times New Roman" w:cs="Times New Roman"/>
          <w:sz w:val="24"/>
          <w:szCs w:val="24"/>
        </w:rPr>
        <w:t xml:space="preserve"> except this time placing the lug so it is on top of the busbar,</w:t>
      </w:r>
      <w:r w:rsidR="00623F01">
        <w:rPr>
          <w:rFonts w:ascii="Times New Roman" w:hAnsi="Times New Roman" w:cs="Times New Roman"/>
          <w:sz w:val="24"/>
          <w:szCs w:val="24"/>
        </w:rPr>
        <w:t xml:space="preserve"> fasten the lug at the other end of this wire to the far side </w:t>
      </w:r>
      <w:r w:rsidR="004B5D6B">
        <w:rPr>
          <w:rFonts w:ascii="Times New Roman" w:hAnsi="Times New Roman" w:cs="Times New Roman"/>
          <w:sz w:val="24"/>
          <w:szCs w:val="24"/>
        </w:rPr>
        <w:t xml:space="preserve">hole </w:t>
      </w:r>
      <w:r w:rsidR="00623F01">
        <w:rPr>
          <w:rFonts w:ascii="Times New Roman" w:hAnsi="Times New Roman" w:cs="Times New Roman"/>
          <w:sz w:val="24"/>
          <w:szCs w:val="24"/>
        </w:rPr>
        <w:t>of the bottom source busbar.</w:t>
      </w:r>
      <w:r w:rsidR="009B1E7A">
        <w:rPr>
          <w:rFonts w:ascii="Times New Roman" w:hAnsi="Times New Roman" w:cs="Times New Roman"/>
          <w:sz w:val="24"/>
          <w:szCs w:val="24"/>
        </w:rPr>
        <w:t xml:space="preserve">  </w:t>
      </w:r>
    </w:p>
    <w:p w:rsidR="00623F01" w:rsidRDefault="00623F01" w:rsidP="00F0618D">
      <w:pPr>
        <w:spacing w:after="0"/>
        <w:rPr>
          <w:rFonts w:ascii="Times New Roman" w:hAnsi="Times New Roman" w:cs="Times New Roman"/>
          <w:sz w:val="24"/>
          <w:szCs w:val="24"/>
        </w:rPr>
      </w:pPr>
    </w:p>
    <w:p w:rsidR="00835FCC"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7</w:t>
      </w:r>
      <w:r w:rsidR="00623F01">
        <w:rPr>
          <w:rFonts w:ascii="Times New Roman" w:hAnsi="Times New Roman" w:cs="Times New Roman"/>
          <w:sz w:val="24"/>
          <w:szCs w:val="24"/>
        </w:rPr>
        <w:t xml:space="preserve">.  </w:t>
      </w:r>
      <w:r w:rsidR="00D033B0">
        <w:rPr>
          <w:rFonts w:ascii="Times New Roman" w:hAnsi="Times New Roman" w:cs="Times New Roman"/>
          <w:sz w:val="24"/>
          <w:szCs w:val="24"/>
        </w:rPr>
        <w:t>Attach the connector end of the 14cm black 6AWG wire to the top of the small, grey marine connector</w:t>
      </w:r>
      <w:r w:rsidR="00100456">
        <w:rPr>
          <w:rFonts w:ascii="Times New Roman" w:hAnsi="Times New Roman" w:cs="Times New Roman"/>
          <w:sz w:val="24"/>
          <w:szCs w:val="24"/>
        </w:rPr>
        <w:t xml:space="preserve"> </w:t>
      </w:r>
      <w:r w:rsidR="00D033B0">
        <w:rPr>
          <w:rFonts w:ascii="Times New Roman" w:hAnsi="Times New Roman" w:cs="Times New Roman"/>
          <w:sz w:val="24"/>
          <w:szCs w:val="24"/>
        </w:rPr>
        <w:t>(P#: 6800G3, APP)</w:t>
      </w:r>
      <w:r w:rsidR="00835FCC">
        <w:rPr>
          <w:rFonts w:ascii="Times New Roman" w:hAnsi="Times New Roman" w:cs="Times New Roman"/>
          <w:sz w:val="24"/>
          <w:szCs w:val="24"/>
        </w:rPr>
        <w:t>, sliding it into the upper slot such that the large “A” on the connector is facing away from the side panel the marine c</w:t>
      </w:r>
      <w:r w:rsidR="00BB65B6">
        <w:rPr>
          <w:rFonts w:ascii="Times New Roman" w:hAnsi="Times New Roman" w:cs="Times New Roman"/>
          <w:sz w:val="24"/>
          <w:szCs w:val="24"/>
        </w:rPr>
        <w:t>onnector is a</w:t>
      </w:r>
      <w:r w:rsidR="003719F7">
        <w:rPr>
          <w:rFonts w:ascii="Times New Roman" w:hAnsi="Times New Roman" w:cs="Times New Roman"/>
          <w:sz w:val="24"/>
          <w:szCs w:val="24"/>
        </w:rPr>
        <w:t>ttached to.  Place both</w:t>
      </w:r>
      <w:r w:rsidR="00BB65B6">
        <w:rPr>
          <w:rFonts w:ascii="Times New Roman" w:hAnsi="Times New Roman" w:cs="Times New Roman"/>
          <w:sz w:val="24"/>
          <w:szCs w:val="24"/>
        </w:rPr>
        <w:t xml:space="preserve"> the other end of the wire, the one with the ¼” lug,</w:t>
      </w:r>
      <w:r w:rsidR="003719F7">
        <w:rPr>
          <w:rFonts w:ascii="Times New Roman" w:hAnsi="Times New Roman" w:cs="Times New Roman"/>
          <w:sz w:val="24"/>
          <w:szCs w:val="24"/>
        </w:rPr>
        <w:t xml:space="preserve"> and the M6 conductor lug connecting the black sense and DCM cables on top of</w:t>
      </w:r>
      <w:r w:rsidR="00835FCC">
        <w:rPr>
          <w:rFonts w:ascii="Times New Roman" w:hAnsi="Times New Roman" w:cs="Times New Roman"/>
          <w:sz w:val="24"/>
          <w:szCs w:val="24"/>
        </w:rPr>
        <w:t xml:space="preserve"> the nearest hole on the top return busbar </w:t>
      </w:r>
      <w:r w:rsidR="003719F7">
        <w:rPr>
          <w:rFonts w:ascii="Times New Roman" w:hAnsi="Times New Roman" w:cs="Times New Roman"/>
          <w:sz w:val="24"/>
          <w:szCs w:val="24"/>
        </w:rPr>
        <w:t xml:space="preserve">and secure them in place </w:t>
      </w:r>
      <w:r w:rsidR="00835FCC">
        <w:rPr>
          <w:rFonts w:ascii="Times New Roman" w:hAnsi="Times New Roman" w:cs="Times New Roman"/>
          <w:sz w:val="24"/>
          <w:szCs w:val="24"/>
        </w:rPr>
        <w:t>using the same part</w:t>
      </w:r>
      <w:r w:rsidR="000C5CDE">
        <w:rPr>
          <w:rFonts w:ascii="Times New Roman" w:hAnsi="Times New Roman" w:cs="Times New Roman"/>
          <w:sz w:val="24"/>
          <w:szCs w:val="24"/>
        </w:rPr>
        <w:t>s and procedure as in step six</w:t>
      </w:r>
      <w:r w:rsidR="00835FCC">
        <w:rPr>
          <w:rFonts w:ascii="Times New Roman" w:hAnsi="Times New Roman" w:cs="Times New Roman"/>
          <w:sz w:val="24"/>
          <w:szCs w:val="24"/>
        </w:rPr>
        <w:t>.</w:t>
      </w:r>
      <w:r w:rsidR="00B37A92">
        <w:rPr>
          <w:rFonts w:ascii="Times New Roman" w:hAnsi="Times New Roman" w:cs="Times New Roman"/>
          <w:sz w:val="24"/>
          <w:szCs w:val="24"/>
        </w:rPr>
        <w:t xml:space="preserve">  Refer to Figure 5.</w:t>
      </w:r>
    </w:p>
    <w:p w:rsidR="00835FCC" w:rsidRDefault="00835FCC" w:rsidP="00F0618D">
      <w:pPr>
        <w:spacing w:after="0"/>
        <w:rPr>
          <w:rFonts w:ascii="Times New Roman" w:hAnsi="Times New Roman" w:cs="Times New Roman"/>
          <w:sz w:val="24"/>
          <w:szCs w:val="24"/>
        </w:rPr>
      </w:pPr>
    </w:p>
    <w:p w:rsidR="00835FCC" w:rsidRDefault="00C13635" w:rsidP="00835FCC">
      <w:pPr>
        <w:spacing w:after="0"/>
        <w:rPr>
          <w:rFonts w:ascii="Times New Roman" w:hAnsi="Times New Roman" w:cs="Times New Roman"/>
          <w:sz w:val="24"/>
          <w:szCs w:val="24"/>
        </w:rPr>
      </w:pPr>
      <w:r>
        <w:rPr>
          <w:rFonts w:ascii="Times New Roman" w:hAnsi="Times New Roman" w:cs="Times New Roman"/>
          <w:sz w:val="24"/>
          <w:szCs w:val="24"/>
        </w:rPr>
        <w:t>8</w:t>
      </w:r>
      <w:r w:rsidR="00835FCC">
        <w:rPr>
          <w:rFonts w:ascii="Times New Roman" w:hAnsi="Times New Roman" w:cs="Times New Roman"/>
          <w:sz w:val="24"/>
          <w:szCs w:val="24"/>
        </w:rPr>
        <w:t>.  Attach the connector end of the 14cm black 2AWG wire to the top of the large, blue marine connector (P#: 6326G5, APP), sliding it into the upper slot such that the large “A” on the connector is facing away from the side panel the marine connector is a</w:t>
      </w:r>
      <w:r w:rsidR="003719F7">
        <w:rPr>
          <w:rFonts w:ascii="Times New Roman" w:hAnsi="Times New Roman" w:cs="Times New Roman"/>
          <w:sz w:val="24"/>
          <w:szCs w:val="24"/>
        </w:rPr>
        <w:t>t</w:t>
      </w:r>
      <w:r w:rsidR="00EF7192">
        <w:rPr>
          <w:rFonts w:ascii="Times New Roman" w:hAnsi="Times New Roman" w:cs="Times New Roman"/>
          <w:sz w:val="24"/>
          <w:szCs w:val="24"/>
        </w:rPr>
        <w:t>tached to.  Similar to step seven</w:t>
      </w:r>
      <w:r w:rsidR="003719F7">
        <w:rPr>
          <w:rFonts w:ascii="Times New Roman" w:hAnsi="Times New Roman" w:cs="Times New Roman"/>
          <w:sz w:val="24"/>
          <w:szCs w:val="24"/>
        </w:rPr>
        <w:t>,</w:t>
      </w:r>
      <w:r w:rsidR="00BB65B6">
        <w:rPr>
          <w:rFonts w:ascii="Times New Roman" w:hAnsi="Times New Roman" w:cs="Times New Roman"/>
          <w:sz w:val="24"/>
          <w:szCs w:val="24"/>
        </w:rPr>
        <w:t xml:space="preserve"> fasten the end with the ¼” lug</w:t>
      </w:r>
      <w:r w:rsidR="003719F7">
        <w:rPr>
          <w:rFonts w:ascii="Times New Roman" w:hAnsi="Times New Roman" w:cs="Times New Roman"/>
          <w:sz w:val="24"/>
          <w:szCs w:val="24"/>
        </w:rPr>
        <w:t>, as well as the M6 conductor lug at the end of the white sense cable, on top of</w:t>
      </w:r>
      <w:r w:rsidR="00835FCC">
        <w:rPr>
          <w:rFonts w:ascii="Times New Roman" w:hAnsi="Times New Roman" w:cs="Times New Roman"/>
          <w:sz w:val="24"/>
          <w:szCs w:val="24"/>
        </w:rPr>
        <w:t xml:space="preserve"> the nearest hole, this time on the bottom return busbar, using the same parts and procedure as </w:t>
      </w:r>
      <w:r w:rsidR="004B5D6B">
        <w:rPr>
          <w:rFonts w:ascii="Times New Roman" w:hAnsi="Times New Roman" w:cs="Times New Roman"/>
          <w:sz w:val="24"/>
          <w:szCs w:val="24"/>
        </w:rPr>
        <w:t xml:space="preserve">outlined </w:t>
      </w:r>
      <w:r w:rsidR="009B1E7A">
        <w:rPr>
          <w:rFonts w:ascii="Times New Roman" w:hAnsi="Times New Roman" w:cs="Times New Roman"/>
          <w:sz w:val="24"/>
          <w:szCs w:val="24"/>
        </w:rPr>
        <w:t>in step five</w:t>
      </w:r>
      <w:r w:rsidR="00835FCC">
        <w:rPr>
          <w:rFonts w:ascii="Times New Roman" w:hAnsi="Times New Roman" w:cs="Times New Roman"/>
          <w:sz w:val="24"/>
          <w:szCs w:val="24"/>
        </w:rPr>
        <w:t>.</w:t>
      </w:r>
      <w:r w:rsidR="00B37A92">
        <w:rPr>
          <w:rFonts w:ascii="Times New Roman" w:hAnsi="Times New Roman" w:cs="Times New Roman"/>
          <w:sz w:val="24"/>
          <w:szCs w:val="24"/>
        </w:rPr>
        <w:t xml:space="preserve"> </w:t>
      </w:r>
    </w:p>
    <w:p w:rsidR="00A82482" w:rsidRDefault="00A82482" w:rsidP="00F0618D">
      <w:pPr>
        <w:spacing w:after="0"/>
        <w:rPr>
          <w:rFonts w:ascii="Times New Roman" w:hAnsi="Times New Roman" w:cs="Times New Roman"/>
          <w:sz w:val="24"/>
          <w:szCs w:val="24"/>
        </w:rPr>
      </w:pPr>
    </w:p>
    <w:p w:rsidR="003719F7"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9</w:t>
      </w:r>
      <w:r w:rsidR="003719F7">
        <w:rPr>
          <w:rFonts w:ascii="Times New Roman" w:hAnsi="Times New Roman" w:cs="Times New Roman"/>
          <w:sz w:val="24"/>
          <w:szCs w:val="24"/>
        </w:rPr>
        <w:t>.  Attach the red and black DCM cables, which should now be inserted into a 2 pin connector</w:t>
      </w:r>
      <w:r w:rsidR="00EF7192">
        <w:rPr>
          <w:rFonts w:ascii="Times New Roman" w:hAnsi="Times New Roman" w:cs="Times New Roman"/>
          <w:sz w:val="24"/>
          <w:szCs w:val="24"/>
        </w:rPr>
        <w:t xml:space="preserve"> (P#:</w:t>
      </w:r>
      <w:r w:rsidR="00EF7192" w:rsidRPr="00EF7192">
        <w:rPr>
          <w:rFonts w:ascii="Times New Roman" w:hAnsi="Times New Roman" w:cs="Times New Roman"/>
          <w:sz w:val="24"/>
          <w:szCs w:val="24"/>
        </w:rPr>
        <w:t xml:space="preserve"> 172165-1</w:t>
      </w:r>
      <w:r w:rsidR="003719F7">
        <w:rPr>
          <w:rFonts w:ascii="Times New Roman" w:hAnsi="Times New Roman" w:cs="Times New Roman"/>
          <w:sz w:val="24"/>
          <w:szCs w:val="24"/>
        </w:rPr>
        <w:t>,</w:t>
      </w:r>
      <w:r w:rsidR="00EF7192">
        <w:rPr>
          <w:rFonts w:ascii="Times New Roman" w:hAnsi="Times New Roman" w:cs="Times New Roman"/>
          <w:sz w:val="24"/>
          <w:szCs w:val="24"/>
        </w:rPr>
        <w:t xml:space="preserve"> Tyco),</w:t>
      </w:r>
      <w:r w:rsidR="003719F7">
        <w:rPr>
          <w:rFonts w:ascii="Times New Roman" w:hAnsi="Times New Roman" w:cs="Times New Roman"/>
          <w:sz w:val="24"/>
          <w:szCs w:val="24"/>
        </w:rPr>
        <w:t xml:space="preserve"> into the corresponding slot reading “DCM” on portion of the backplane closest to the front panel switches.</w:t>
      </w:r>
      <w:r w:rsidR="00B37A92">
        <w:rPr>
          <w:rFonts w:ascii="Times New Roman" w:hAnsi="Times New Roman" w:cs="Times New Roman"/>
          <w:sz w:val="24"/>
          <w:szCs w:val="24"/>
        </w:rPr>
        <w:t xml:space="preserve">  Refer to Figure 8.</w:t>
      </w:r>
    </w:p>
    <w:p w:rsidR="003719F7" w:rsidRDefault="003719F7" w:rsidP="00F0618D">
      <w:pPr>
        <w:spacing w:after="0"/>
        <w:rPr>
          <w:rFonts w:ascii="Times New Roman" w:hAnsi="Times New Roman" w:cs="Times New Roman"/>
          <w:sz w:val="24"/>
          <w:szCs w:val="24"/>
        </w:rPr>
      </w:pPr>
    </w:p>
    <w:p w:rsidR="003D31C5" w:rsidRDefault="00C13635" w:rsidP="00F0618D">
      <w:pPr>
        <w:spacing w:after="0"/>
        <w:rPr>
          <w:rFonts w:ascii="Times New Roman" w:hAnsi="Times New Roman" w:cs="Times New Roman"/>
          <w:sz w:val="24"/>
          <w:szCs w:val="24"/>
        </w:rPr>
      </w:pPr>
      <w:r>
        <w:rPr>
          <w:rFonts w:ascii="Times New Roman" w:hAnsi="Times New Roman" w:cs="Times New Roman"/>
          <w:sz w:val="24"/>
          <w:szCs w:val="24"/>
        </w:rPr>
        <w:t>10</w:t>
      </w:r>
      <w:r w:rsidR="003D31C5">
        <w:rPr>
          <w:rFonts w:ascii="Times New Roman" w:hAnsi="Times New Roman" w:cs="Times New Roman"/>
          <w:sz w:val="24"/>
          <w:szCs w:val="24"/>
        </w:rPr>
        <w:t xml:space="preserve">.  Attach the remaining end of each of the sense cables to the box </w:t>
      </w:r>
      <w:r w:rsidR="00EF7192">
        <w:rPr>
          <w:rFonts w:ascii="Times New Roman" w:hAnsi="Times New Roman" w:cs="Times New Roman"/>
          <w:sz w:val="24"/>
          <w:szCs w:val="24"/>
        </w:rPr>
        <w:t xml:space="preserve">itself </w:t>
      </w:r>
      <w:r w:rsidR="003D31C5">
        <w:rPr>
          <w:rFonts w:ascii="Times New Roman" w:hAnsi="Times New Roman" w:cs="Times New Roman"/>
          <w:sz w:val="24"/>
          <w:szCs w:val="24"/>
        </w:rPr>
        <w:t xml:space="preserve">by pushing them into the 9 pin connector </w:t>
      </w:r>
      <w:r w:rsidR="003D31C5" w:rsidRPr="003D31C5">
        <w:rPr>
          <w:rFonts w:ascii="Times New Roman" w:hAnsi="Times New Roman" w:cs="Times New Roman"/>
          <w:sz w:val="24"/>
          <w:szCs w:val="24"/>
        </w:rPr>
        <w:t>(</w:t>
      </w:r>
      <w:r w:rsidR="003D31C5">
        <w:rPr>
          <w:rFonts w:ascii="Times New Roman" w:hAnsi="Times New Roman" w:cs="Times New Roman"/>
          <w:sz w:val="24"/>
          <w:szCs w:val="24"/>
        </w:rPr>
        <w:t>P#:</w:t>
      </w:r>
      <w:r w:rsidR="003D31C5" w:rsidRPr="003D31C5">
        <w:rPr>
          <w:rFonts w:ascii="Times New Roman" w:hAnsi="Times New Roman" w:cs="Times New Roman"/>
          <w:sz w:val="24"/>
          <w:szCs w:val="24"/>
        </w:rPr>
        <w:t xml:space="preserve"> 205203-3</w:t>
      </w:r>
      <w:r w:rsidR="003D31C5">
        <w:rPr>
          <w:rFonts w:ascii="Times New Roman" w:hAnsi="Times New Roman" w:cs="Times New Roman"/>
          <w:sz w:val="24"/>
          <w:szCs w:val="24"/>
        </w:rPr>
        <w:t>, Tyco)</w:t>
      </w:r>
      <w:r w:rsidR="00EF7192">
        <w:rPr>
          <w:rFonts w:ascii="Times New Roman" w:hAnsi="Times New Roman" w:cs="Times New Roman"/>
          <w:sz w:val="24"/>
          <w:szCs w:val="24"/>
        </w:rPr>
        <w:t>,</w:t>
      </w:r>
      <w:r w:rsidR="003D31C5">
        <w:rPr>
          <w:rFonts w:ascii="Times New Roman" w:hAnsi="Times New Roman" w:cs="Times New Roman"/>
          <w:sz w:val="24"/>
          <w:szCs w:val="24"/>
        </w:rPr>
        <w:t xml:space="preserve"> located on the back panel</w:t>
      </w:r>
      <w:r w:rsidR="00EF7192">
        <w:rPr>
          <w:rFonts w:ascii="Times New Roman" w:hAnsi="Times New Roman" w:cs="Times New Roman"/>
          <w:sz w:val="24"/>
          <w:szCs w:val="24"/>
        </w:rPr>
        <w:t>,</w:t>
      </w:r>
      <w:r w:rsidR="003D31C5">
        <w:rPr>
          <w:rFonts w:ascii="Times New Roman" w:hAnsi="Times New Roman" w:cs="Times New Roman"/>
          <w:sz w:val="24"/>
          <w:szCs w:val="24"/>
        </w:rPr>
        <w:t xml:space="preserve"> until they snap in securely.  The cables should be inserted such that the green cable is in slot 2, the red cable is in slot 4, the white cable is in slot 6, and the black cable is in slot 9.  </w:t>
      </w:r>
      <w:r w:rsidR="00B37A92">
        <w:rPr>
          <w:rFonts w:ascii="Times New Roman" w:hAnsi="Times New Roman" w:cs="Times New Roman"/>
          <w:sz w:val="24"/>
          <w:szCs w:val="24"/>
        </w:rPr>
        <w:t>Refer to Figure 2.</w:t>
      </w:r>
    </w:p>
    <w:p w:rsidR="003D31C5" w:rsidRDefault="003D31C5" w:rsidP="00F0618D">
      <w:pPr>
        <w:spacing w:after="0"/>
        <w:rPr>
          <w:rFonts w:ascii="Times New Roman" w:hAnsi="Times New Roman" w:cs="Times New Roman"/>
          <w:sz w:val="24"/>
          <w:szCs w:val="24"/>
        </w:rPr>
      </w:pPr>
    </w:p>
    <w:p w:rsidR="003719F7" w:rsidRDefault="00835FCC" w:rsidP="00F0618D">
      <w:pPr>
        <w:spacing w:after="0"/>
        <w:rPr>
          <w:rFonts w:ascii="Times New Roman" w:hAnsi="Times New Roman" w:cs="Times New Roman"/>
          <w:sz w:val="24"/>
          <w:szCs w:val="24"/>
        </w:rPr>
      </w:pPr>
      <w:r>
        <w:rPr>
          <w:rFonts w:ascii="Times New Roman" w:hAnsi="Times New Roman" w:cs="Times New Roman"/>
          <w:sz w:val="24"/>
          <w:szCs w:val="24"/>
          <w:u w:val="single"/>
        </w:rPr>
        <w:t>Ground Cables</w:t>
      </w:r>
      <w:r>
        <w:rPr>
          <w:rFonts w:ascii="Times New Roman" w:hAnsi="Times New Roman" w:cs="Times New Roman"/>
          <w:sz w:val="24"/>
          <w:szCs w:val="24"/>
        </w:rPr>
        <w:t>:</w:t>
      </w:r>
      <w:r w:rsidR="00333EC9">
        <w:rPr>
          <w:rFonts w:ascii="Times New Roman" w:hAnsi="Times New Roman" w:cs="Times New Roman"/>
          <w:sz w:val="24"/>
          <w:szCs w:val="24"/>
        </w:rPr>
        <w:t xml:space="preserve">  </w:t>
      </w:r>
    </w:p>
    <w:p w:rsidR="00835FCC" w:rsidRDefault="00835FCC" w:rsidP="00F0618D">
      <w:pPr>
        <w:spacing w:after="0"/>
        <w:rPr>
          <w:rFonts w:ascii="Times New Roman" w:hAnsi="Times New Roman" w:cs="Times New Roman"/>
          <w:sz w:val="24"/>
          <w:szCs w:val="24"/>
        </w:rPr>
      </w:pPr>
      <w:r>
        <w:rPr>
          <w:rFonts w:ascii="Times New Roman" w:hAnsi="Times New Roman" w:cs="Times New Roman"/>
          <w:sz w:val="24"/>
          <w:szCs w:val="24"/>
        </w:rPr>
        <w:t>1.  Attach the 3/8” lug end of the 9cm black 2AWG</w:t>
      </w:r>
      <w:r w:rsidR="00A224F1">
        <w:rPr>
          <w:rFonts w:ascii="Times New Roman" w:hAnsi="Times New Roman" w:cs="Times New Roman"/>
          <w:sz w:val="24"/>
          <w:szCs w:val="24"/>
        </w:rPr>
        <w:t xml:space="preserve"> wire to the ground connector.  This is done by placing the large-diameter lug on the end of the innermost screw attaching the ground connector to the side panel, </w:t>
      </w:r>
      <w:r w:rsidR="00A224F1" w:rsidRPr="008F45D1">
        <w:rPr>
          <w:rFonts w:ascii="Times New Roman" w:hAnsi="Times New Roman" w:cs="Times New Roman"/>
          <w:sz w:val="24"/>
          <w:szCs w:val="24"/>
        </w:rPr>
        <w:t xml:space="preserve">followed by a 3/8” </w:t>
      </w:r>
      <w:r w:rsidR="008F45D1" w:rsidRPr="008F45D1">
        <w:rPr>
          <w:rFonts w:ascii="Times New Roman" w:hAnsi="Times New Roman" w:cs="Times New Roman"/>
          <w:sz w:val="24"/>
          <w:szCs w:val="24"/>
        </w:rPr>
        <w:t>split-lock washer (P#: 93496A031</w:t>
      </w:r>
      <w:r w:rsidR="00A224F1" w:rsidRPr="008F45D1">
        <w:rPr>
          <w:rFonts w:ascii="Times New Roman" w:hAnsi="Times New Roman" w:cs="Times New Roman"/>
          <w:sz w:val="24"/>
          <w:szCs w:val="24"/>
        </w:rPr>
        <w:t>, McMaster-Carr), a 3/8” diameter flat washer (P#: 92916A405, McMaster-Carr), and, finally, a brass 3/8” nut (P#: 92676A450, McMaster-Carr).</w:t>
      </w:r>
      <w:r w:rsidR="00A224F1">
        <w:rPr>
          <w:rFonts w:ascii="Times New Roman" w:hAnsi="Times New Roman" w:cs="Times New Roman"/>
          <w:sz w:val="24"/>
          <w:szCs w:val="24"/>
        </w:rPr>
        <w:t xml:space="preserve">  The ¼” lug side of the wire is to be attached to the center return busbar at the nearest hole to the ground connector using the same procedu</w:t>
      </w:r>
      <w:r w:rsidR="008F45D1">
        <w:rPr>
          <w:rFonts w:ascii="Times New Roman" w:hAnsi="Times New Roman" w:cs="Times New Roman"/>
          <w:sz w:val="24"/>
          <w:szCs w:val="24"/>
        </w:rPr>
        <w:t>re and parts outlined in step five</w:t>
      </w:r>
      <w:r w:rsidR="00A224F1">
        <w:rPr>
          <w:rFonts w:ascii="Times New Roman" w:hAnsi="Times New Roman" w:cs="Times New Roman"/>
          <w:sz w:val="24"/>
          <w:szCs w:val="24"/>
        </w:rPr>
        <w:t xml:space="preserve"> of the “Low Voltage Cables” section.</w:t>
      </w:r>
      <w:r w:rsidR="002B5222">
        <w:rPr>
          <w:rFonts w:ascii="Times New Roman" w:hAnsi="Times New Roman" w:cs="Times New Roman"/>
          <w:sz w:val="24"/>
          <w:szCs w:val="24"/>
        </w:rPr>
        <w:t xml:space="preserve">  Refer to Figures 6 and 7.</w:t>
      </w:r>
    </w:p>
    <w:p w:rsidR="00835FCC" w:rsidRDefault="00835FCC" w:rsidP="00F0618D">
      <w:pPr>
        <w:spacing w:after="0"/>
        <w:rPr>
          <w:rFonts w:ascii="Times New Roman" w:hAnsi="Times New Roman" w:cs="Times New Roman"/>
          <w:sz w:val="24"/>
          <w:szCs w:val="24"/>
        </w:rPr>
      </w:pPr>
    </w:p>
    <w:p w:rsidR="009C65CA" w:rsidRDefault="009C65CA" w:rsidP="00F0618D">
      <w:pPr>
        <w:spacing w:after="0"/>
        <w:rPr>
          <w:rFonts w:ascii="Times New Roman" w:hAnsi="Times New Roman" w:cs="Times New Roman"/>
          <w:sz w:val="24"/>
          <w:szCs w:val="24"/>
          <w:u w:val="single"/>
        </w:rPr>
      </w:pPr>
    </w:p>
    <w:p w:rsidR="008F45D1" w:rsidRDefault="008F45D1" w:rsidP="00F0618D">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High Voltage Cables</w:t>
      </w:r>
      <w:r>
        <w:rPr>
          <w:rFonts w:ascii="Times New Roman" w:hAnsi="Times New Roman" w:cs="Times New Roman"/>
          <w:sz w:val="24"/>
          <w:szCs w:val="24"/>
        </w:rPr>
        <w:t>:</w:t>
      </w:r>
    </w:p>
    <w:p w:rsidR="008F45D1" w:rsidRDefault="008F45D1" w:rsidP="00F0618D">
      <w:pPr>
        <w:spacing w:after="0"/>
        <w:rPr>
          <w:rFonts w:ascii="Times New Roman" w:hAnsi="Times New Roman" w:cs="Times New Roman"/>
          <w:sz w:val="24"/>
          <w:szCs w:val="24"/>
        </w:rPr>
      </w:pPr>
      <w:r>
        <w:rPr>
          <w:rFonts w:ascii="Times New Roman" w:hAnsi="Times New Roman" w:cs="Times New Roman"/>
          <w:sz w:val="24"/>
          <w:szCs w:val="24"/>
        </w:rPr>
        <w:t xml:space="preserve">1.  Attaching HV source to switch.  </w:t>
      </w:r>
      <w:r w:rsidR="00EF7192">
        <w:rPr>
          <w:rFonts w:ascii="Times New Roman" w:hAnsi="Times New Roman" w:cs="Times New Roman"/>
          <w:sz w:val="24"/>
          <w:szCs w:val="24"/>
        </w:rPr>
        <w:t>First, wind the blue and orange high voltage cables together such that there are approximately 1.5-2 turns per inch.  After this is done, take</w:t>
      </w:r>
      <w:r>
        <w:rPr>
          <w:rFonts w:ascii="Times New Roman" w:hAnsi="Times New Roman" w:cs="Times New Roman"/>
          <w:sz w:val="24"/>
          <w:szCs w:val="24"/>
        </w:rPr>
        <w:t xml:space="preserve"> the 0.8cm stripped end of the 18AWG orange cable, which is currently connected to the 22AWG orange cable soldered to t</w:t>
      </w:r>
      <w:r w:rsidR="00EF7192">
        <w:rPr>
          <w:rFonts w:ascii="Times New Roman" w:hAnsi="Times New Roman" w:cs="Times New Roman"/>
          <w:sz w:val="24"/>
          <w:szCs w:val="24"/>
        </w:rPr>
        <w:t xml:space="preserve">he triax bulkhead, and screw </w:t>
      </w:r>
      <w:r>
        <w:rPr>
          <w:rFonts w:ascii="Times New Roman" w:hAnsi="Times New Roman" w:cs="Times New Roman"/>
          <w:sz w:val="24"/>
          <w:szCs w:val="24"/>
        </w:rPr>
        <w:t xml:space="preserve">it into slot </w:t>
      </w:r>
      <w:r w:rsidR="00E92891">
        <w:rPr>
          <w:rFonts w:ascii="Times New Roman" w:hAnsi="Times New Roman" w:cs="Times New Roman"/>
          <w:sz w:val="24"/>
          <w:szCs w:val="24"/>
        </w:rPr>
        <w:t>4 of</w:t>
      </w:r>
      <w:r>
        <w:rPr>
          <w:rFonts w:ascii="Times New Roman" w:hAnsi="Times New Roman" w:cs="Times New Roman"/>
          <w:sz w:val="24"/>
          <w:szCs w:val="24"/>
        </w:rPr>
        <w:t xml:space="preserve"> the contact block (P#: 9209K127, McMaster-Carr) </w:t>
      </w:r>
      <w:r w:rsidR="00E92891">
        <w:rPr>
          <w:rFonts w:ascii="Times New Roman" w:hAnsi="Times New Roman" w:cs="Times New Roman"/>
          <w:sz w:val="24"/>
          <w:szCs w:val="24"/>
        </w:rPr>
        <w:t xml:space="preserve">on the </w:t>
      </w:r>
      <w:r w:rsidRPr="008F45D1">
        <w:rPr>
          <w:rFonts w:ascii="Times New Roman" w:hAnsi="Times New Roman" w:cs="Times New Roman"/>
          <w:sz w:val="24"/>
          <w:szCs w:val="24"/>
        </w:rPr>
        <w:t>bac</w:t>
      </w:r>
      <w:r>
        <w:rPr>
          <w:rFonts w:ascii="Times New Roman" w:hAnsi="Times New Roman" w:cs="Times New Roman"/>
          <w:sz w:val="24"/>
          <w:szCs w:val="24"/>
        </w:rPr>
        <w:t>k of the high voltage switch.</w:t>
      </w:r>
      <w:r w:rsidR="002B5222">
        <w:rPr>
          <w:rFonts w:ascii="Times New Roman" w:hAnsi="Times New Roman" w:cs="Times New Roman"/>
          <w:sz w:val="24"/>
          <w:szCs w:val="24"/>
        </w:rPr>
        <w:t xml:space="preserve">  Refer to Figures 4 and 8.</w:t>
      </w:r>
    </w:p>
    <w:p w:rsidR="008F45D1" w:rsidRDefault="008F45D1" w:rsidP="00F0618D">
      <w:pPr>
        <w:spacing w:after="0"/>
        <w:rPr>
          <w:rFonts w:ascii="Times New Roman" w:hAnsi="Times New Roman" w:cs="Times New Roman"/>
          <w:sz w:val="24"/>
          <w:szCs w:val="24"/>
        </w:rPr>
      </w:pPr>
    </w:p>
    <w:p w:rsidR="00045380" w:rsidRDefault="00E92891" w:rsidP="00F0618D">
      <w:pPr>
        <w:spacing w:after="0"/>
        <w:rPr>
          <w:rFonts w:ascii="Times New Roman" w:hAnsi="Times New Roman" w:cs="Times New Roman"/>
          <w:sz w:val="24"/>
          <w:szCs w:val="24"/>
        </w:rPr>
      </w:pPr>
      <w:r>
        <w:rPr>
          <w:rFonts w:ascii="Times New Roman" w:hAnsi="Times New Roman" w:cs="Times New Roman"/>
          <w:sz w:val="24"/>
          <w:szCs w:val="24"/>
        </w:rPr>
        <w:t>2.  Preparing HV for the</w:t>
      </w:r>
      <w:r w:rsidR="00045380">
        <w:rPr>
          <w:rFonts w:ascii="Times New Roman" w:hAnsi="Times New Roman" w:cs="Times New Roman"/>
          <w:sz w:val="24"/>
          <w:szCs w:val="24"/>
        </w:rPr>
        <w:t xml:space="preserve"> backplane.  Screw</w:t>
      </w:r>
      <w:r>
        <w:rPr>
          <w:rFonts w:ascii="Times New Roman" w:hAnsi="Times New Roman" w:cs="Times New Roman"/>
          <w:sz w:val="24"/>
          <w:szCs w:val="24"/>
        </w:rPr>
        <w:t xml:space="preserve"> the </w:t>
      </w:r>
      <w:r w:rsidR="00045380">
        <w:rPr>
          <w:rFonts w:ascii="Times New Roman" w:hAnsi="Times New Roman" w:cs="Times New Roman"/>
          <w:sz w:val="24"/>
          <w:szCs w:val="24"/>
        </w:rPr>
        <w:t>0.8cm stripped end</w:t>
      </w:r>
      <w:r>
        <w:rPr>
          <w:rFonts w:ascii="Times New Roman" w:hAnsi="Times New Roman" w:cs="Times New Roman"/>
          <w:sz w:val="24"/>
          <w:szCs w:val="24"/>
        </w:rPr>
        <w:t xml:space="preserve"> </w:t>
      </w:r>
      <w:r w:rsidR="008F45D1">
        <w:rPr>
          <w:rFonts w:ascii="Times New Roman" w:hAnsi="Times New Roman" w:cs="Times New Roman"/>
          <w:sz w:val="24"/>
          <w:szCs w:val="24"/>
        </w:rPr>
        <w:t>of the</w:t>
      </w:r>
      <w:r>
        <w:rPr>
          <w:rFonts w:ascii="Times New Roman" w:hAnsi="Times New Roman" w:cs="Times New Roman"/>
          <w:sz w:val="24"/>
          <w:szCs w:val="24"/>
        </w:rPr>
        <w:t xml:space="preserve"> 16cm </w:t>
      </w:r>
      <w:r w:rsidR="00045380">
        <w:rPr>
          <w:rFonts w:ascii="Times New Roman" w:hAnsi="Times New Roman" w:cs="Times New Roman"/>
          <w:sz w:val="24"/>
          <w:szCs w:val="24"/>
        </w:rPr>
        <w:t xml:space="preserve">length </w:t>
      </w:r>
      <w:r>
        <w:rPr>
          <w:rFonts w:ascii="Times New Roman" w:hAnsi="Times New Roman" w:cs="Times New Roman"/>
          <w:sz w:val="24"/>
          <w:szCs w:val="24"/>
        </w:rPr>
        <w:t>orange 18AWG cable into slot 3 of the contact block (P#: 9209K127, McMaster-Carr) on the back of the high voltage switch.</w:t>
      </w:r>
      <w:r w:rsidR="00045380">
        <w:rPr>
          <w:rFonts w:ascii="Times New Roman" w:hAnsi="Times New Roman" w:cs="Times New Roman"/>
          <w:sz w:val="24"/>
          <w:szCs w:val="24"/>
        </w:rPr>
        <w:t xml:space="preserve">  Twist the orange 18AWG cable leaving the high voltage with the remainder of the 22AWG blue cable that had been twisting with the high voltage source that went into the switch.</w:t>
      </w:r>
    </w:p>
    <w:p w:rsidR="00045380" w:rsidRDefault="00045380" w:rsidP="00F0618D">
      <w:pPr>
        <w:spacing w:after="0"/>
        <w:rPr>
          <w:rFonts w:ascii="Times New Roman" w:hAnsi="Times New Roman" w:cs="Times New Roman"/>
          <w:sz w:val="24"/>
          <w:szCs w:val="24"/>
        </w:rPr>
      </w:pPr>
    </w:p>
    <w:p w:rsidR="008F45D1" w:rsidRDefault="00045380" w:rsidP="00F0618D">
      <w:pPr>
        <w:spacing w:after="0"/>
        <w:rPr>
          <w:rFonts w:ascii="Times New Roman" w:hAnsi="Times New Roman" w:cs="Times New Roman"/>
          <w:sz w:val="24"/>
          <w:szCs w:val="24"/>
        </w:rPr>
      </w:pPr>
      <w:r>
        <w:rPr>
          <w:rFonts w:ascii="Times New Roman" w:hAnsi="Times New Roman" w:cs="Times New Roman"/>
          <w:sz w:val="24"/>
          <w:szCs w:val="24"/>
        </w:rPr>
        <w:t>3.  Attaching HV to the backplane.  On the remaining 0.3cm</w:t>
      </w:r>
      <w:r w:rsidR="00E92891">
        <w:rPr>
          <w:rFonts w:ascii="Times New Roman" w:hAnsi="Times New Roman" w:cs="Times New Roman"/>
          <w:sz w:val="24"/>
          <w:szCs w:val="24"/>
        </w:rPr>
        <w:t xml:space="preserve"> </w:t>
      </w:r>
      <w:r>
        <w:rPr>
          <w:rFonts w:ascii="Times New Roman" w:hAnsi="Times New Roman" w:cs="Times New Roman"/>
          <w:sz w:val="24"/>
          <w:szCs w:val="24"/>
        </w:rPr>
        <w:t xml:space="preserve">stripped end of the orange 18AWG and blue 22AWG cables, crimp a gold plated connector pin (P#: </w:t>
      </w:r>
      <w:r w:rsidRPr="008D17DE">
        <w:rPr>
          <w:rFonts w:ascii="Times New Roman" w:hAnsi="Times New Roman" w:cs="Times New Roman"/>
          <w:sz w:val="24"/>
          <w:szCs w:val="24"/>
        </w:rPr>
        <w:t>1-770988-0, Tyco</w:t>
      </w:r>
      <w:r>
        <w:rPr>
          <w:rFonts w:ascii="Times New Roman" w:hAnsi="Times New Roman" w:cs="Times New Roman"/>
          <w:sz w:val="24"/>
          <w:szCs w:val="24"/>
        </w:rPr>
        <w:t>).  Place the orange cable with the pin crimped on the end in the topmost slot of a 3 pin connector (P#:</w:t>
      </w:r>
      <w:r w:rsidRPr="00045380">
        <w:rPr>
          <w:rFonts w:ascii="Times New Roman" w:hAnsi="Times New Roman" w:cs="Times New Roman"/>
          <w:sz w:val="24"/>
          <w:szCs w:val="24"/>
        </w:rPr>
        <w:t xml:space="preserve"> 172166-1</w:t>
      </w:r>
      <w:r>
        <w:rPr>
          <w:rFonts w:ascii="Times New Roman" w:hAnsi="Times New Roman" w:cs="Times New Roman"/>
          <w:sz w:val="24"/>
          <w:szCs w:val="24"/>
        </w:rPr>
        <w:t>, Tyco) and the blue cable with the pin crimped on the end in the bottommost slot of the same connector.  Attach this 3 pin connector to its corresponding female connection on the backplane.</w:t>
      </w:r>
      <w:r w:rsidR="002B5222">
        <w:rPr>
          <w:rFonts w:ascii="Times New Roman" w:hAnsi="Times New Roman" w:cs="Times New Roman"/>
          <w:sz w:val="24"/>
          <w:szCs w:val="24"/>
        </w:rPr>
        <w:t xml:space="preserve">  Refer to Figure</w:t>
      </w:r>
      <w:r w:rsidR="009C65CA">
        <w:rPr>
          <w:rFonts w:ascii="Times New Roman" w:hAnsi="Times New Roman" w:cs="Times New Roman"/>
          <w:sz w:val="24"/>
          <w:szCs w:val="24"/>
        </w:rPr>
        <w:t>s 2 and</w:t>
      </w:r>
      <w:r w:rsidR="002B5222">
        <w:rPr>
          <w:rFonts w:ascii="Times New Roman" w:hAnsi="Times New Roman" w:cs="Times New Roman"/>
          <w:sz w:val="24"/>
          <w:szCs w:val="24"/>
        </w:rPr>
        <w:t xml:space="preserve"> 8.</w:t>
      </w:r>
    </w:p>
    <w:p w:rsidR="008F45D1" w:rsidRPr="008F45D1" w:rsidRDefault="008F45D1" w:rsidP="00F0618D">
      <w:pPr>
        <w:spacing w:after="0"/>
        <w:rPr>
          <w:rFonts w:ascii="Times New Roman" w:hAnsi="Times New Roman" w:cs="Times New Roman"/>
          <w:sz w:val="24"/>
          <w:szCs w:val="24"/>
        </w:rPr>
      </w:pPr>
    </w:p>
    <w:p w:rsidR="00E758B6" w:rsidRDefault="00E758B6" w:rsidP="00F0618D">
      <w:pPr>
        <w:spacing w:after="0"/>
        <w:rPr>
          <w:rFonts w:ascii="Times New Roman" w:hAnsi="Times New Roman" w:cs="Times New Roman"/>
          <w:sz w:val="24"/>
          <w:szCs w:val="24"/>
        </w:rPr>
      </w:pPr>
      <w:r>
        <w:rPr>
          <w:rFonts w:ascii="Times New Roman" w:hAnsi="Times New Roman" w:cs="Times New Roman"/>
          <w:i/>
          <w:sz w:val="24"/>
          <w:szCs w:val="24"/>
        </w:rPr>
        <w:t>Finishing the Box</w:t>
      </w:r>
    </w:p>
    <w:p w:rsidR="00E758B6" w:rsidRDefault="00E758B6" w:rsidP="00E758B6">
      <w:pPr>
        <w:spacing w:after="0"/>
        <w:rPr>
          <w:rFonts w:ascii="Times New Roman" w:hAnsi="Times New Roman" w:cs="Times New Roman"/>
          <w:sz w:val="24"/>
          <w:szCs w:val="24"/>
        </w:rPr>
      </w:pPr>
      <w:r>
        <w:rPr>
          <w:rFonts w:ascii="Times New Roman" w:hAnsi="Times New Roman" w:cs="Times New Roman"/>
          <w:sz w:val="24"/>
          <w:szCs w:val="24"/>
        </w:rPr>
        <w:t>1</w:t>
      </w:r>
      <w:r w:rsidRPr="00E758B6">
        <w:rPr>
          <w:rFonts w:ascii="Times New Roman" w:hAnsi="Times New Roman" w:cs="Times New Roman"/>
          <w:sz w:val="24"/>
          <w:szCs w:val="24"/>
        </w:rPr>
        <w:t>.  Card guides.</w:t>
      </w:r>
      <w:r>
        <w:rPr>
          <w:rFonts w:ascii="Times New Roman" w:hAnsi="Times New Roman" w:cs="Times New Roman"/>
          <w:sz w:val="24"/>
          <w:szCs w:val="24"/>
        </w:rPr>
        <w:t xml:space="preserve">  Place a card guide (P#: 24560-351, Schroff) on the box’s far left side (i.e. farthest from the switch panel) between the front and middle bars such that the flat side of the guide is closest to the side panel of the box and parallel to it.  It should snap into place in the holes closest to the side panel on the front and middle bars.  Do this once for both the top and bottom sets of bars.  They should both be snapped into the interior of the box, so the card guide on the bottom rows should be on top of the bars and the guide on the top rows should be below the bars.  With the first two on the box’s far left side, place another card guide adjacent to the previous one on each row in the same orientation, with two empty grooves between them. Repeat this until there are 18 card guides on both the top and bottom of the box (this should put card guides through the 69</w:t>
      </w:r>
      <w:r w:rsidRPr="008048F9">
        <w:rPr>
          <w:rFonts w:ascii="Times New Roman" w:hAnsi="Times New Roman" w:cs="Times New Roman"/>
          <w:sz w:val="24"/>
          <w:szCs w:val="24"/>
          <w:vertAlign w:val="superscript"/>
        </w:rPr>
        <w:t>th</w:t>
      </w:r>
      <w:r>
        <w:rPr>
          <w:rFonts w:ascii="Times New Roman" w:hAnsi="Times New Roman" w:cs="Times New Roman"/>
          <w:sz w:val="24"/>
          <w:szCs w:val="24"/>
        </w:rPr>
        <w:t xml:space="preserve"> groove).</w:t>
      </w:r>
    </w:p>
    <w:p w:rsidR="00E758B6" w:rsidRDefault="00E758B6" w:rsidP="00F0618D">
      <w:pPr>
        <w:spacing w:after="0"/>
        <w:rPr>
          <w:rFonts w:ascii="Times New Roman" w:hAnsi="Times New Roman" w:cs="Times New Roman"/>
          <w:sz w:val="24"/>
          <w:szCs w:val="24"/>
        </w:rPr>
      </w:pPr>
    </w:p>
    <w:p w:rsidR="00BC22BD" w:rsidRDefault="00BC22BD" w:rsidP="00F0618D">
      <w:pPr>
        <w:spacing w:after="0"/>
        <w:rPr>
          <w:rFonts w:ascii="Times New Roman" w:hAnsi="Times New Roman" w:cs="Times New Roman"/>
          <w:sz w:val="24"/>
          <w:szCs w:val="24"/>
        </w:rPr>
      </w:pPr>
      <w:r>
        <w:rPr>
          <w:rFonts w:ascii="Times New Roman" w:hAnsi="Times New Roman" w:cs="Times New Roman"/>
          <w:sz w:val="24"/>
          <w:szCs w:val="24"/>
        </w:rPr>
        <w:t xml:space="preserve">2.  Covers.  </w:t>
      </w:r>
      <w:r w:rsidR="00CA70CB">
        <w:rPr>
          <w:rFonts w:ascii="Times New Roman" w:hAnsi="Times New Roman" w:cs="Times New Roman"/>
          <w:sz w:val="24"/>
          <w:szCs w:val="24"/>
        </w:rPr>
        <w:t>First, place a strip of kapton tape over the locations on the covers (P#: 24560-081, Schroff) that will be closest to the screws on the top and bottom of the backplane to prevent electrical contact.  After this, p</w:t>
      </w:r>
      <w:r>
        <w:rPr>
          <w:rFonts w:ascii="Times New Roman" w:hAnsi="Times New Roman" w:cs="Times New Roman"/>
          <w:sz w:val="24"/>
          <w:szCs w:val="24"/>
        </w:rPr>
        <w:t xml:space="preserve">lace a cover over one </w:t>
      </w:r>
      <w:r w:rsidR="00A4470F">
        <w:rPr>
          <w:rFonts w:ascii="Times New Roman" w:hAnsi="Times New Roman" w:cs="Times New Roman"/>
          <w:sz w:val="24"/>
          <w:szCs w:val="24"/>
        </w:rPr>
        <w:t xml:space="preserve">side </w:t>
      </w:r>
      <w:r w:rsidR="00CA70CB">
        <w:rPr>
          <w:rFonts w:ascii="Times New Roman" w:hAnsi="Times New Roman" w:cs="Times New Roman"/>
          <w:sz w:val="24"/>
          <w:szCs w:val="24"/>
        </w:rPr>
        <w:t>of the box</w:t>
      </w:r>
      <w:r w:rsidR="00A4470F">
        <w:rPr>
          <w:rFonts w:ascii="Times New Roman" w:hAnsi="Times New Roman" w:cs="Times New Roman"/>
          <w:sz w:val="24"/>
          <w:szCs w:val="24"/>
        </w:rPr>
        <w:t xml:space="preserve">.  It will snap into the grooves </w:t>
      </w:r>
      <w:r w:rsidR="00CA70CB">
        <w:rPr>
          <w:rFonts w:ascii="Times New Roman" w:hAnsi="Times New Roman" w:cs="Times New Roman"/>
          <w:sz w:val="24"/>
          <w:szCs w:val="24"/>
        </w:rPr>
        <w:t xml:space="preserve">in the EMC contact strips </w:t>
      </w:r>
      <w:r w:rsidR="00A4470F">
        <w:rPr>
          <w:rFonts w:ascii="Times New Roman" w:hAnsi="Times New Roman" w:cs="Times New Roman"/>
          <w:sz w:val="24"/>
          <w:szCs w:val="24"/>
        </w:rPr>
        <w:t>of the front and rear bars when in fully.  Secure using 6 screws (P#: 24560-177, Schroff) through the left side panel, and then do the same through the right side panel.  Repeat this process for placing the other cover on the opposite side of the box.</w:t>
      </w:r>
    </w:p>
    <w:p w:rsidR="00A4470F" w:rsidRPr="00E758B6" w:rsidRDefault="00A4470F" w:rsidP="00F0618D">
      <w:pPr>
        <w:spacing w:after="0"/>
        <w:rPr>
          <w:rFonts w:ascii="Times New Roman" w:hAnsi="Times New Roman" w:cs="Times New Roman"/>
          <w:sz w:val="24"/>
          <w:szCs w:val="24"/>
        </w:rPr>
      </w:pPr>
    </w:p>
    <w:p w:rsidR="009C65CA" w:rsidRDefault="00CA70CB" w:rsidP="00F0618D">
      <w:pPr>
        <w:spacing w:after="0"/>
        <w:rPr>
          <w:rFonts w:ascii="Times New Roman" w:hAnsi="Times New Roman" w:cs="Times New Roman"/>
          <w:sz w:val="24"/>
          <w:szCs w:val="24"/>
        </w:rPr>
      </w:pPr>
      <w:r>
        <w:rPr>
          <w:rFonts w:ascii="Times New Roman" w:hAnsi="Times New Roman" w:cs="Times New Roman"/>
          <w:sz w:val="24"/>
          <w:szCs w:val="24"/>
        </w:rPr>
        <w:lastRenderedPageBreak/>
        <w:t>3.</w:t>
      </w:r>
      <w:r w:rsidR="00663F05">
        <w:rPr>
          <w:rFonts w:ascii="Times New Roman" w:hAnsi="Times New Roman" w:cs="Times New Roman"/>
          <w:sz w:val="24"/>
          <w:szCs w:val="24"/>
        </w:rPr>
        <w:t xml:space="preserve">  Place an appropriate barcode</w:t>
      </w:r>
      <w:r w:rsidR="00A61A8B">
        <w:rPr>
          <w:rFonts w:ascii="Times New Roman" w:hAnsi="Times New Roman" w:cs="Times New Roman"/>
          <w:sz w:val="24"/>
          <w:szCs w:val="24"/>
        </w:rPr>
        <w:t xml:space="preserve"> label on all 16 FEB cards, an I</w:t>
      </w:r>
      <w:r w:rsidR="00663F05">
        <w:rPr>
          <w:rFonts w:ascii="Times New Roman" w:hAnsi="Times New Roman" w:cs="Times New Roman"/>
          <w:sz w:val="24"/>
          <w:szCs w:val="24"/>
        </w:rPr>
        <w:t>ndicator card, and a DCM card.  The label goes on the back of the cards in roughly the same location as the NOVA typeset that’s on the front of the cards.</w:t>
      </w:r>
    </w:p>
    <w:p w:rsidR="00663F05" w:rsidRDefault="009C65CA" w:rsidP="00F0618D">
      <w:pPr>
        <w:spacing w:after="0"/>
        <w:rPr>
          <w:rFonts w:ascii="Times New Roman" w:hAnsi="Times New Roman" w:cs="Times New Roman"/>
          <w:sz w:val="24"/>
          <w:szCs w:val="24"/>
        </w:rPr>
      </w:pPr>
      <w:r>
        <w:rPr>
          <w:rFonts w:ascii="Times New Roman" w:hAnsi="Times New Roman" w:cs="Times New Roman"/>
          <w:noProof/>
          <w:sz w:val="24"/>
          <w:szCs w:val="24"/>
        </w:rPr>
        <w:pict>
          <v:shape id="_x0000_s1144" type="#_x0000_t202" style="position:absolute;margin-left:112.6pt;margin-top:15.5pt;width:61.45pt;height:36.45pt;z-index:251777024;mso-width-relative:margin;mso-height-relative:margin">
            <v:textbox style="mso-next-textbox:#_x0000_s1144">
              <w:txbxContent>
                <w:p w:rsidR="009C65CA" w:rsidRPr="00281CB2" w:rsidRDefault="009C65CA" w:rsidP="009C65CA">
                  <w:pPr>
                    <w:rPr>
                      <w:rFonts w:ascii="Times New Roman" w:hAnsi="Times New Roman" w:cs="Times New Roman"/>
                      <w:sz w:val="24"/>
                      <w:szCs w:val="24"/>
                    </w:rPr>
                  </w:pPr>
                  <w:r>
                    <w:rPr>
                      <w:rFonts w:ascii="Times New Roman" w:hAnsi="Times New Roman" w:cs="Times New Roman"/>
                      <w:sz w:val="24"/>
                      <w:szCs w:val="24"/>
                    </w:rPr>
                    <w:t>Captive Screw</w:t>
                  </w:r>
                </w:p>
              </w:txbxContent>
            </v:textbox>
          </v:shape>
        </w:pict>
      </w:r>
    </w:p>
    <w:p w:rsidR="009C65CA" w:rsidRDefault="00832B8C" w:rsidP="009C65CA">
      <w:pPr>
        <w:spacing w:after="0"/>
        <w:jc w:val="center"/>
        <w:rPr>
          <w:rFonts w:ascii="Times New Roman" w:hAnsi="Times New Roman" w:cs="Times New Roman"/>
          <w:sz w:val="24"/>
          <w:szCs w:val="24"/>
        </w:rPr>
      </w:pPr>
      <w:r>
        <w:rPr>
          <w:rFonts w:ascii="Times New Roman" w:hAnsi="Times New Roman" w:cs="Times New Roman"/>
          <w:noProof/>
          <w:sz w:val="24"/>
          <w:szCs w:val="24"/>
        </w:rPr>
        <w:pict>
          <v:shape id="_x0000_s1151" type="#_x0000_t32" style="position:absolute;left:0;text-align:left;margin-left:84.95pt;margin-top:62.8pt;width:93.2pt;height:5.1pt;z-index:251784192" o:connectortype="straight" strokecolor="#95b3d7 [1940]" strokeweight="1pt">
            <v:stroke endarrow="block"/>
            <v:shadow type="perspective" color="#243f60 [1604]" opacity=".5" offset="1pt" offset2="-3pt"/>
          </v:shape>
        </w:pict>
      </w:r>
      <w:r>
        <w:rPr>
          <w:rFonts w:ascii="Times New Roman" w:hAnsi="Times New Roman" w:cs="Times New Roman"/>
          <w:noProof/>
          <w:sz w:val="24"/>
          <w:szCs w:val="24"/>
        </w:rPr>
        <w:pict>
          <v:shape id="_x0000_s1150" type="#_x0000_t202" style="position:absolute;left:0;text-align:left;margin-left:18.9pt;margin-top:55.45pt;width:75.3pt;height:24.45pt;z-index:251783168;mso-width-relative:margin;mso-height-relative:margin">
            <v:textbox style="mso-next-textbox:#_x0000_s1150">
              <w:txbxContent>
                <w:p w:rsidR="00832B8C" w:rsidRPr="00281CB2" w:rsidRDefault="00832B8C" w:rsidP="00832B8C">
                  <w:pPr>
                    <w:rPr>
                      <w:rFonts w:ascii="Times New Roman" w:hAnsi="Times New Roman" w:cs="Times New Roman"/>
                      <w:sz w:val="24"/>
                      <w:szCs w:val="24"/>
                    </w:rPr>
                  </w:pPr>
                  <w:r>
                    <w:rPr>
                      <w:rFonts w:ascii="Times New Roman" w:hAnsi="Times New Roman" w:cs="Times New Roman"/>
                      <w:sz w:val="24"/>
                      <w:szCs w:val="24"/>
                    </w:rPr>
                    <w:t>DCM Card</w:t>
                  </w:r>
                </w:p>
              </w:txbxContent>
            </v:textbox>
          </v:shape>
        </w:pict>
      </w:r>
      <w:r w:rsidR="009C65CA">
        <w:rPr>
          <w:rFonts w:ascii="Times New Roman" w:hAnsi="Times New Roman" w:cs="Times New Roman"/>
          <w:noProof/>
          <w:sz w:val="24"/>
          <w:szCs w:val="24"/>
        </w:rPr>
        <w:pict>
          <v:shape id="_x0000_s1149" type="#_x0000_t32" style="position:absolute;left:0;text-align:left;margin-left:306.9pt;margin-top:74.35pt;width:77.1pt;height:19.4pt;flip:x y;z-index:251782144" o:connectortype="straight" strokecolor="#95b3d7 [1940]" strokeweight="1pt">
            <v:stroke endarrow="block"/>
            <v:shadow type="perspective" color="#243f60 [1604]" opacity=".5" offset="1pt" offset2="-3pt"/>
          </v:shape>
        </w:pict>
      </w:r>
      <w:r w:rsidR="009C65CA">
        <w:rPr>
          <w:rFonts w:ascii="Times New Roman" w:hAnsi="Times New Roman" w:cs="Times New Roman"/>
          <w:noProof/>
          <w:sz w:val="24"/>
          <w:szCs w:val="24"/>
        </w:rPr>
        <w:pict>
          <v:shape id="_x0000_s1146" type="#_x0000_t202" style="position:absolute;left:0;text-align:left;margin-left:379.4pt;margin-top:87.75pt;width:61.45pt;height:21.65pt;z-index:251779072;mso-width-relative:margin;mso-height-relative:margin">
            <v:textbox style="mso-next-textbox:#_x0000_s1146">
              <w:txbxContent>
                <w:p w:rsidR="009C65CA" w:rsidRPr="00281CB2" w:rsidRDefault="009C65CA" w:rsidP="009C65CA">
                  <w:pPr>
                    <w:rPr>
                      <w:rFonts w:ascii="Times New Roman" w:hAnsi="Times New Roman" w:cs="Times New Roman"/>
                      <w:sz w:val="24"/>
                      <w:szCs w:val="24"/>
                    </w:rPr>
                  </w:pPr>
                  <w:r>
                    <w:rPr>
                      <w:rFonts w:ascii="Times New Roman" w:hAnsi="Times New Roman" w:cs="Times New Roman"/>
                      <w:sz w:val="24"/>
                      <w:szCs w:val="24"/>
                    </w:rPr>
                    <w:t>Faceplate</w:t>
                  </w:r>
                </w:p>
              </w:txbxContent>
            </v:textbox>
          </v:shape>
        </w:pict>
      </w:r>
      <w:r w:rsidR="009C65CA">
        <w:rPr>
          <w:rFonts w:ascii="Times New Roman" w:hAnsi="Times New Roman" w:cs="Times New Roman"/>
          <w:noProof/>
          <w:sz w:val="24"/>
          <w:szCs w:val="24"/>
        </w:rPr>
        <w:pict>
          <v:shape id="_x0000_s1147" type="#_x0000_t202" style="position:absolute;left:0;text-align:left;margin-left:379.4pt;margin-top:41.6pt;width:61.45pt;height:38.3pt;z-index:251780096;mso-width-relative:margin;mso-height-relative:margin">
            <v:textbox style="mso-next-textbox:#_x0000_s1147">
              <w:txbxContent>
                <w:p w:rsidR="009C65CA" w:rsidRPr="00281CB2" w:rsidRDefault="009C65CA" w:rsidP="009C65CA">
                  <w:pPr>
                    <w:rPr>
                      <w:rFonts w:ascii="Times New Roman" w:hAnsi="Times New Roman" w:cs="Times New Roman"/>
                      <w:sz w:val="24"/>
                      <w:szCs w:val="24"/>
                    </w:rPr>
                  </w:pPr>
                  <w:r>
                    <w:rPr>
                      <w:rFonts w:ascii="Times New Roman" w:hAnsi="Times New Roman" w:cs="Times New Roman"/>
                      <w:sz w:val="24"/>
                      <w:szCs w:val="24"/>
                    </w:rPr>
                    <w:t>Standoff Screw</w:t>
                  </w:r>
                </w:p>
              </w:txbxContent>
            </v:textbox>
          </v:shape>
        </w:pict>
      </w:r>
      <w:r w:rsidR="009C65CA">
        <w:rPr>
          <w:rFonts w:ascii="Times New Roman" w:hAnsi="Times New Roman" w:cs="Times New Roman"/>
          <w:noProof/>
          <w:sz w:val="24"/>
          <w:szCs w:val="24"/>
        </w:rPr>
        <w:pict>
          <v:shape id="_x0000_s1148" type="#_x0000_t32" style="position:absolute;left:0;text-align:left;margin-left:323.55pt;margin-top:36.05pt;width:60.45pt;height:15.2pt;flip:x y;z-index:251781120" o:connectortype="straight" strokecolor="#95b3d7 [1940]" strokeweight="1pt">
            <v:stroke endarrow="block"/>
            <v:shadow type="perspective" color="#243f60 [1604]" opacity=".5" offset="1pt" offset2="-3pt"/>
          </v:shape>
        </w:pict>
      </w:r>
      <w:r w:rsidR="009C65CA">
        <w:rPr>
          <w:rFonts w:ascii="Times New Roman" w:hAnsi="Times New Roman" w:cs="Times New Roman"/>
          <w:noProof/>
          <w:sz w:val="24"/>
          <w:szCs w:val="24"/>
        </w:rPr>
        <w:pict>
          <v:shape id="_x0000_s1145" type="#_x0000_t32" style="position:absolute;left:0;text-align:left;margin-left:168.9pt;margin-top:6.5pt;width:138pt;height:4.15pt;flip:y;z-index:251778048" o:connectortype="straight" strokecolor="#95b3d7 [1940]" strokeweight="1pt">
            <v:stroke endarrow="block"/>
            <v:shadow type="perspective" color="#243f60 [1604]" opacity=".5" offset="1pt" offset2="-3pt"/>
          </v:shape>
        </w:pict>
      </w:r>
      <w:r w:rsidR="009C65CA">
        <w:rPr>
          <w:rFonts w:ascii="Times New Roman" w:hAnsi="Times New Roman" w:cs="Times New Roman"/>
          <w:noProof/>
          <w:sz w:val="24"/>
          <w:szCs w:val="24"/>
        </w:rPr>
        <w:pict>
          <v:shape id="_x0000_s1143" type="#_x0000_t32" style="position:absolute;left:0;text-align:left;margin-left:306.9pt;margin-top:9.75pt;width:77.1pt;height:.9pt;flip:x;z-index:251776000" o:connectortype="straight" strokecolor="#95b3d7 [1940]" strokeweight="1pt">
            <v:stroke endarrow="block"/>
            <v:shadow type="perspective" color="#243f60 [1604]" opacity=".5" offset="1pt" offset2="-3pt"/>
          </v:shape>
        </w:pict>
      </w:r>
      <w:r w:rsidR="009C65CA">
        <w:rPr>
          <w:rFonts w:ascii="Times New Roman" w:hAnsi="Times New Roman" w:cs="Times New Roman"/>
          <w:noProof/>
          <w:sz w:val="24"/>
          <w:szCs w:val="24"/>
        </w:rPr>
        <w:pict>
          <v:shape id="_x0000_s1142" type="#_x0000_t202" style="position:absolute;left:0;text-align:left;margin-left:379.4pt;margin-top:4.2pt;width:61.45pt;height:22.15pt;z-index:251774976;mso-width-relative:margin;mso-height-relative:margin">
            <v:textbox style="mso-next-textbox:#_x0000_s1142">
              <w:txbxContent>
                <w:p w:rsidR="009C65CA" w:rsidRPr="00281CB2" w:rsidRDefault="009C65CA" w:rsidP="009C65CA">
                  <w:pPr>
                    <w:rPr>
                      <w:rFonts w:ascii="Times New Roman" w:hAnsi="Times New Roman" w:cs="Times New Roman"/>
                      <w:sz w:val="24"/>
                      <w:szCs w:val="24"/>
                    </w:rPr>
                  </w:pPr>
                  <w:r>
                    <w:rPr>
                      <w:rFonts w:ascii="Times New Roman" w:hAnsi="Times New Roman" w:cs="Times New Roman"/>
                      <w:sz w:val="24"/>
                      <w:szCs w:val="24"/>
                    </w:rPr>
                    <w:t>Retainer</w:t>
                  </w:r>
                </w:p>
              </w:txbxContent>
            </v:textbox>
          </v:shape>
        </w:pict>
      </w:r>
      <w:r w:rsidR="009C65CA">
        <w:rPr>
          <w:rFonts w:ascii="Times New Roman" w:hAnsi="Times New Roman" w:cs="Times New Roman"/>
          <w:noProof/>
          <w:sz w:val="24"/>
          <w:szCs w:val="24"/>
        </w:rPr>
        <w:drawing>
          <wp:inline distT="0" distB="0" distL="0" distR="0">
            <wp:extent cx="3470031" cy="2603001"/>
            <wp:effectExtent l="19050" t="0" r="0" b="0"/>
            <wp:docPr id="15" name="Picture 12" descr="C:\Users\Student\Desktop\tmp\tmp\DSCN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tmp\tmp\DSCN1335.JPG"/>
                    <pic:cNvPicPr>
                      <a:picLocks noChangeAspect="1" noChangeArrowheads="1"/>
                    </pic:cNvPicPr>
                  </pic:nvPicPr>
                  <pic:blipFill>
                    <a:blip r:embed="rId15" cstate="print"/>
                    <a:srcRect/>
                    <a:stretch>
                      <a:fillRect/>
                    </a:stretch>
                  </pic:blipFill>
                  <pic:spPr bwMode="auto">
                    <a:xfrm>
                      <a:off x="0" y="0"/>
                      <a:ext cx="3470887" cy="2603643"/>
                    </a:xfrm>
                    <a:prstGeom prst="rect">
                      <a:avLst/>
                    </a:prstGeom>
                    <a:noFill/>
                    <a:ln w="9525">
                      <a:noFill/>
                      <a:miter lim="800000"/>
                      <a:headEnd/>
                      <a:tailEnd/>
                    </a:ln>
                  </pic:spPr>
                </pic:pic>
              </a:graphicData>
            </a:graphic>
          </wp:inline>
        </w:drawing>
      </w:r>
    </w:p>
    <w:p w:rsidR="009C65CA" w:rsidRPr="009C65CA" w:rsidRDefault="009C65CA" w:rsidP="009C65CA">
      <w:pPr>
        <w:spacing w:after="0"/>
        <w:jc w:val="center"/>
        <w:rPr>
          <w:rFonts w:ascii="Times New Roman" w:hAnsi="Times New Roman" w:cs="Times New Roman"/>
          <w:sz w:val="24"/>
          <w:szCs w:val="24"/>
        </w:rPr>
      </w:pPr>
      <w:r>
        <w:rPr>
          <w:rFonts w:ascii="Times New Roman" w:hAnsi="Times New Roman" w:cs="Times New Roman"/>
          <w:i/>
          <w:sz w:val="24"/>
          <w:szCs w:val="24"/>
        </w:rPr>
        <w:t>Figure 9</w:t>
      </w:r>
    </w:p>
    <w:p w:rsidR="00A61A8B" w:rsidRDefault="00663F05" w:rsidP="00F0618D">
      <w:pPr>
        <w:spacing w:after="0"/>
        <w:rPr>
          <w:rFonts w:ascii="Times New Roman" w:hAnsi="Times New Roman" w:cs="Times New Roman"/>
          <w:sz w:val="24"/>
          <w:szCs w:val="24"/>
        </w:rPr>
      </w:pPr>
      <w:r>
        <w:rPr>
          <w:rFonts w:ascii="Times New Roman" w:hAnsi="Times New Roman" w:cs="Times New Roman"/>
          <w:sz w:val="24"/>
          <w:szCs w:val="24"/>
        </w:rPr>
        <w:t>4.  Attaching the faceplates.  Take a faceplate and stick a retainer (P#: 21100-464, Schroff) in the topmost and bottommost holes of it.  Place a captive screw (P#: 21101</w:t>
      </w:r>
      <w:r w:rsidR="00A61A8B">
        <w:rPr>
          <w:rFonts w:ascii="Times New Roman" w:hAnsi="Times New Roman" w:cs="Times New Roman"/>
          <w:sz w:val="24"/>
          <w:szCs w:val="24"/>
        </w:rPr>
        <w:t>-101, Schroff) in the retainers and then align the faceplate on the front its respective card.  Attach the faceplate to the card using two standoff screws (P#: 8403, Keystone), one in each hole adjacent to the one for the retainers/captive screws.</w:t>
      </w:r>
    </w:p>
    <w:p w:rsidR="00A61A8B" w:rsidRDefault="00A61A8B" w:rsidP="00F0618D">
      <w:pPr>
        <w:spacing w:after="0"/>
        <w:rPr>
          <w:rFonts w:ascii="Times New Roman" w:hAnsi="Times New Roman" w:cs="Times New Roman"/>
          <w:sz w:val="24"/>
          <w:szCs w:val="24"/>
        </w:rPr>
      </w:pPr>
    </w:p>
    <w:p w:rsidR="00BC22BD" w:rsidRDefault="00A61A8B" w:rsidP="00F0618D">
      <w:pPr>
        <w:spacing w:after="0"/>
        <w:rPr>
          <w:rFonts w:ascii="Times New Roman" w:hAnsi="Times New Roman" w:cs="Times New Roman"/>
          <w:sz w:val="24"/>
          <w:szCs w:val="24"/>
        </w:rPr>
      </w:pPr>
      <w:r>
        <w:rPr>
          <w:rFonts w:ascii="Times New Roman" w:hAnsi="Times New Roman" w:cs="Times New Roman"/>
          <w:sz w:val="24"/>
          <w:szCs w:val="24"/>
        </w:rPr>
        <w:t>5.  Repeat step four until all 16 FEB cards, the Indicator card, and the DCM card</w:t>
      </w:r>
      <w:r w:rsidR="00663F05">
        <w:rPr>
          <w:rFonts w:ascii="Times New Roman" w:hAnsi="Times New Roman" w:cs="Times New Roman"/>
          <w:sz w:val="24"/>
          <w:szCs w:val="24"/>
        </w:rPr>
        <w:t xml:space="preserve"> </w:t>
      </w:r>
      <w:r>
        <w:rPr>
          <w:rFonts w:ascii="Times New Roman" w:hAnsi="Times New Roman" w:cs="Times New Roman"/>
          <w:sz w:val="24"/>
          <w:szCs w:val="24"/>
        </w:rPr>
        <w:t>have faceplates.  Slide the cards into the card guide such that the Indicator card is closest to the switch panel, the DCM card is beside that, and then the 16 FEB cards stretch until the side panel.</w:t>
      </w:r>
    </w:p>
    <w:p w:rsidR="00CA70CB" w:rsidRDefault="00CA70CB" w:rsidP="00F0618D">
      <w:pPr>
        <w:spacing w:after="0"/>
        <w:rPr>
          <w:rFonts w:ascii="Times New Roman" w:hAnsi="Times New Roman" w:cs="Times New Roman"/>
          <w:sz w:val="24"/>
          <w:szCs w:val="24"/>
        </w:rPr>
      </w:pPr>
    </w:p>
    <w:p w:rsidR="00CA70CB" w:rsidRDefault="00A61A8B" w:rsidP="00F0618D">
      <w:pPr>
        <w:spacing w:after="0"/>
        <w:rPr>
          <w:rFonts w:ascii="Times New Roman" w:hAnsi="Times New Roman" w:cs="Times New Roman"/>
          <w:sz w:val="24"/>
          <w:szCs w:val="24"/>
        </w:rPr>
      </w:pPr>
      <w:r>
        <w:rPr>
          <w:rFonts w:ascii="Times New Roman" w:hAnsi="Times New Roman" w:cs="Times New Roman"/>
          <w:sz w:val="24"/>
          <w:szCs w:val="24"/>
        </w:rPr>
        <w:t>6.  Attach one stress relief bar to the box using #8 screws (P#: 90272A192, McMaster-Carr) through the last holes at the top of the side panels.  Do the same to attach a second strain relief bar to the bottom holes at the rear of the side panels of the PDB.</w:t>
      </w:r>
      <w:r w:rsidR="00832B8C">
        <w:rPr>
          <w:rFonts w:ascii="Times New Roman" w:hAnsi="Times New Roman" w:cs="Times New Roman"/>
          <w:sz w:val="24"/>
          <w:szCs w:val="24"/>
        </w:rPr>
        <w:t xml:space="preserve">  See Figure 5.</w:t>
      </w:r>
    </w:p>
    <w:p w:rsidR="00A61A8B" w:rsidRDefault="00A61A8B" w:rsidP="00F0618D">
      <w:pPr>
        <w:spacing w:after="0"/>
        <w:rPr>
          <w:rFonts w:ascii="Times New Roman" w:hAnsi="Times New Roman" w:cs="Times New Roman"/>
          <w:sz w:val="24"/>
          <w:szCs w:val="24"/>
        </w:rPr>
      </w:pPr>
    </w:p>
    <w:p w:rsidR="00A61A8B" w:rsidRDefault="00A61A8B" w:rsidP="00F0618D">
      <w:pPr>
        <w:spacing w:after="0"/>
        <w:rPr>
          <w:rFonts w:ascii="Times New Roman" w:hAnsi="Times New Roman" w:cs="Times New Roman"/>
          <w:sz w:val="24"/>
          <w:szCs w:val="24"/>
        </w:rPr>
      </w:pPr>
      <w:r>
        <w:rPr>
          <w:rFonts w:ascii="Times New Roman" w:hAnsi="Times New Roman" w:cs="Times New Roman"/>
          <w:sz w:val="24"/>
          <w:szCs w:val="24"/>
        </w:rPr>
        <w:t>7.  Stick a strip of kapton tape along the rear edges of the side panels to dull the sharp edges there.</w:t>
      </w:r>
      <w:r w:rsidR="00832B8C">
        <w:rPr>
          <w:rFonts w:ascii="Times New Roman" w:hAnsi="Times New Roman" w:cs="Times New Roman"/>
          <w:sz w:val="24"/>
          <w:szCs w:val="24"/>
        </w:rPr>
        <w:t xml:space="preserve">  See Figure 6.</w:t>
      </w:r>
    </w:p>
    <w:p w:rsidR="00A61A8B" w:rsidRDefault="00A61A8B" w:rsidP="00F0618D">
      <w:pPr>
        <w:spacing w:after="0"/>
        <w:rPr>
          <w:rFonts w:ascii="Times New Roman" w:hAnsi="Times New Roman" w:cs="Times New Roman"/>
          <w:sz w:val="24"/>
          <w:szCs w:val="24"/>
        </w:rPr>
      </w:pPr>
    </w:p>
    <w:p w:rsidR="00A61A8B" w:rsidRDefault="00A61A8B" w:rsidP="00F0618D">
      <w:pPr>
        <w:spacing w:after="0"/>
        <w:rPr>
          <w:rFonts w:ascii="Times New Roman" w:hAnsi="Times New Roman" w:cs="Times New Roman"/>
          <w:sz w:val="24"/>
          <w:szCs w:val="24"/>
        </w:rPr>
      </w:pPr>
      <w:r>
        <w:rPr>
          <w:rFonts w:ascii="Times New Roman" w:hAnsi="Times New Roman" w:cs="Times New Roman"/>
          <w:sz w:val="24"/>
          <w:szCs w:val="24"/>
        </w:rPr>
        <w:t>8.  Place a PDB barcode label at the top center of the exterior of the back panel.</w:t>
      </w:r>
    </w:p>
    <w:p w:rsidR="006F6E8E" w:rsidRDefault="00B46779" w:rsidP="00F0618D">
      <w:pPr>
        <w:spacing w:after="0"/>
        <w:rPr>
          <w:rFonts w:ascii="Times New Roman" w:hAnsi="Times New Roman" w:cs="Times New Roman"/>
          <w:sz w:val="24"/>
          <w:szCs w:val="24"/>
        </w:rPr>
      </w:pPr>
      <w:r>
        <w:rPr>
          <w:rFonts w:ascii="Times New Roman" w:hAnsi="Times New Roman" w:cs="Times New Roman"/>
          <w:sz w:val="24"/>
          <w:szCs w:val="24"/>
        </w:rPr>
        <w:t>Dimensions of PDB:</w:t>
      </w:r>
    </w:p>
    <w:p w:rsidR="006F6E8E" w:rsidRDefault="006F6E8E" w:rsidP="00F0618D">
      <w:pPr>
        <w:spacing w:after="0"/>
        <w:rPr>
          <w:rFonts w:ascii="Times New Roman" w:hAnsi="Times New Roman" w:cs="Times New Roman"/>
          <w:sz w:val="24"/>
          <w:szCs w:val="24"/>
        </w:rPr>
      </w:pPr>
      <w:r>
        <w:rPr>
          <w:rFonts w:ascii="Times New Roman" w:hAnsi="Times New Roman" w:cs="Times New Roman"/>
          <w:sz w:val="24"/>
          <w:szCs w:val="24"/>
        </w:rPr>
        <w:t>Length: 16.5”</w:t>
      </w:r>
    </w:p>
    <w:p w:rsidR="006F6E8E" w:rsidRDefault="006F6E8E" w:rsidP="00F0618D">
      <w:pPr>
        <w:spacing w:after="0"/>
        <w:rPr>
          <w:rFonts w:ascii="Times New Roman" w:hAnsi="Times New Roman" w:cs="Times New Roman"/>
          <w:sz w:val="24"/>
          <w:szCs w:val="24"/>
        </w:rPr>
      </w:pPr>
      <w:r>
        <w:rPr>
          <w:rFonts w:ascii="Times New Roman" w:hAnsi="Times New Roman" w:cs="Times New Roman"/>
          <w:sz w:val="24"/>
          <w:szCs w:val="24"/>
        </w:rPr>
        <w:t>Width: 19”</w:t>
      </w:r>
    </w:p>
    <w:p w:rsidR="00401A4A" w:rsidRPr="00A42263" w:rsidRDefault="00566DCA" w:rsidP="00F0618D">
      <w:pPr>
        <w:spacing w:after="0"/>
        <w:rPr>
          <w:rFonts w:ascii="Times New Roman" w:hAnsi="Times New Roman" w:cs="Times New Roman"/>
          <w:sz w:val="24"/>
          <w:szCs w:val="24"/>
        </w:rPr>
      </w:pPr>
      <w:r>
        <w:rPr>
          <w:rFonts w:ascii="Times New Roman" w:hAnsi="Times New Roman" w:cs="Times New Roman"/>
          <w:sz w:val="24"/>
          <w:szCs w:val="24"/>
        </w:rPr>
        <w:t>Height: 5.25</w:t>
      </w:r>
      <w:r w:rsidR="006F6E8E">
        <w:rPr>
          <w:rFonts w:ascii="Times New Roman" w:hAnsi="Times New Roman" w:cs="Times New Roman"/>
          <w:sz w:val="24"/>
          <w:szCs w:val="24"/>
        </w:rPr>
        <w:t xml:space="preserve">” </w:t>
      </w:r>
    </w:p>
    <w:sectPr w:rsidR="00401A4A" w:rsidRPr="00A42263" w:rsidSect="001B24B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39C" w:rsidRDefault="00A1439C" w:rsidP="00F0618D">
      <w:pPr>
        <w:spacing w:after="0" w:line="240" w:lineRule="auto"/>
      </w:pPr>
      <w:r>
        <w:separator/>
      </w:r>
    </w:p>
  </w:endnote>
  <w:endnote w:type="continuationSeparator" w:id="0">
    <w:p w:rsidR="00A1439C" w:rsidRDefault="00A1439C" w:rsidP="00F06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39C" w:rsidRDefault="00A1439C" w:rsidP="00F0618D">
      <w:pPr>
        <w:spacing w:after="0" w:line="240" w:lineRule="auto"/>
      </w:pPr>
      <w:r>
        <w:separator/>
      </w:r>
    </w:p>
  </w:footnote>
  <w:footnote w:type="continuationSeparator" w:id="0">
    <w:p w:rsidR="00A1439C" w:rsidRDefault="00A1439C" w:rsidP="00F061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defaultTabStop w:val="720"/>
  <w:characterSpacingControl w:val="doNotCompress"/>
  <w:footnotePr>
    <w:footnote w:id="-1"/>
    <w:footnote w:id="0"/>
  </w:footnotePr>
  <w:endnotePr>
    <w:endnote w:id="-1"/>
    <w:endnote w:id="0"/>
  </w:endnotePr>
  <w:compat/>
  <w:rsids>
    <w:rsidRoot w:val="00650D4F"/>
    <w:rsid w:val="00004322"/>
    <w:rsid w:val="000069BE"/>
    <w:rsid w:val="0001135A"/>
    <w:rsid w:val="0003067F"/>
    <w:rsid w:val="0004323F"/>
    <w:rsid w:val="00045380"/>
    <w:rsid w:val="0004687B"/>
    <w:rsid w:val="000678F3"/>
    <w:rsid w:val="000814E6"/>
    <w:rsid w:val="0008658C"/>
    <w:rsid w:val="000A648A"/>
    <w:rsid w:val="000A6F62"/>
    <w:rsid w:val="000C5CDE"/>
    <w:rsid w:val="00100456"/>
    <w:rsid w:val="00142FA7"/>
    <w:rsid w:val="001500F7"/>
    <w:rsid w:val="00160613"/>
    <w:rsid w:val="001932D8"/>
    <w:rsid w:val="00196512"/>
    <w:rsid w:val="001B24B6"/>
    <w:rsid w:val="001B62C8"/>
    <w:rsid w:val="001C649F"/>
    <w:rsid w:val="00217129"/>
    <w:rsid w:val="00220B1B"/>
    <w:rsid w:val="002300B2"/>
    <w:rsid w:val="00231742"/>
    <w:rsid w:val="00247780"/>
    <w:rsid w:val="002638CF"/>
    <w:rsid w:val="00281CB2"/>
    <w:rsid w:val="002B3C74"/>
    <w:rsid w:val="002B4D23"/>
    <w:rsid w:val="002B5222"/>
    <w:rsid w:val="002C12A1"/>
    <w:rsid w:val="002C2B45"/>
    <w:rsid w:val="002D54F6"/>
    <w:rsid w:val="002F745F"/>
    <w:rsid w:val="003036DB"/>
    <w:rsid w:val="00307E60"/>
    <w:rsid w:val="003105C4"/>
    <w:rsid w:val="0031067E"/>
    <w:rsid w:val="00324985"/>
    <w:rsid w:val="00333EC9"/>
    <w:rsid w:val="00352706"/>
    <w:rsid w:val="00371019"/>
    <w:rsid w:val="003719F7"/>
    <w:rsid w:val="00373540"/>
    <w:rsid w:val="00390F6B"/>
    <w:rsid w:val="003D0CF8"/>
    <w:rsid w:val="003D31C5"/>
    <w:rsid w:val="00401A4A"/>
    <w:rsid w:val="0041498D"/>
    <w:rsid w:val="004658C7"/>
    <w:rsid w:val="004B5D6B"/>
    <w:rsid w:val="004D0265"/>
    <w:rsid w:val="004F0BD3"/>
    <w:rsid w:val="004F7A3B"/>
    <w:rsid w:val="00507E85"/>
    <w:rsid w:val="00533255"/>
    <w:rsid w:val="00555476"/>
    <w:rsid w:val="00566DCA"/>
    <w:rsid w:val="0058216B"/>
    <w:rsid w:val="00593F6A"/>
    <w:rsid w:val="005964E3"/>
    <w:rsid w:val="005A6EBD"/>
    <w:rsid w:val="005B7614"/>
    <w:rsid w:val="00623F01"/>
    <w:rsid w:val="006464E8"/>
    <w:rsid w:val="00650D4F"/>
    <w:rsid w:val="006603C0"/>
    <w:rsid w:val="0066045B"/>
    <w:rsid w:val="00663F05"/>
    <w:rsid w:val="00671CCA"/>
    <w:rsid w:val="006727C1"/>
    <w:rsid w:val="00692A3B"/>
    <w:rsid w:val="00693CF4"/>
    <w:rsid w:val="006A0975"/>
    <w:rsid w:val="006A60F0"/>
    <w:rsid w:val="006B19FD"/>
    <w:rsid w:val="006B31AC"/>
    <w:rsid w:val="006D094A"/>
    <w:rsid w:val="006E6CDC"/>
    <w:rsid w:val="006F6E8E"/>
    <w:rsid w:val="00717515"/>
    <w:rsid w:val="00764DAF"/>
    <w:rsid w:val="00772F2D"/>
    <w:rsid w:val="007831F6"/>
    <w:rsid w:val="007B494B"/>
    <w:rsid w:val="007B7289"/>
    <w:rsid w:val="007E22BB"/>
    <w:rsid w:val="008048F9"/>
    <w:rsid w:val="00832B8C"/>
    <w:rsid w:val="00835FCC"/>
    <w:rsid w:val="008A260F"/>
    <w:rsid w:val="008E0F7A"/>
    <w:rsid w:val="008E13D3"/>
    <w:rsid w:val="008E1CB8"/>
    <w:rsid w:val="008E7771"/>
    <w:rsid w:val="008F45D1"/>
    <w:rsid w:val="008F4BA6"/>
    <w:rsid w:val="00942381"/>
    <w:rsid w:val="00943626"/>
    <w:rsid w:val="00943B3C"/>
    <w:rsid w:val="00961FD8"/>
    <w:rsid w:val="009723A2"/>
    <w:rsid w:val="009812E9"/>
    <w:rsid w:val="00987158"/>
    <w:rsid w:val="00987E28"/>
    <w:rsid w:val="00994F7B"/>
    <w:rsid w:val="00996586"/>
    <w:rsid w:val="009A3F65"/>
    <w:rsid w:val="009B1E7A"/>
    <w:rsid w:val="009B3EF8"/>
    <w:rsid w:val="009C65CA"/>
    <w:rsid w:val="009F3CB8"/>
    <w:rsid w:val="00A1439C"/>
    <w:rsid w:val="00A16DB1"/>
    <w:rsid w:val="00A224F1"/>
    <w:rsid w:val="00A31617"/>
    <w:rsid w:val="00A414BE"/>
    <w:rsid w:val="00A42263"/>
    <w:rsid w:val="00A4470F"/>
    <w:rsid w:val="00A61A8B"/>
    <w:rsid w:val="00A82482"/>
    <w:rsid w:val="00AF4016"/>
    <w:rsid w:val="00B37A92"/>
    <w:rsid w:val="00B405FD"/>
    <w:rsid w:val="00B46779"/>
    <w:rsid w:val="00BA617B"/>
    <w:rsid w:val="00BB65B6"/>
    <w:rsid w:val="00BC22BD"/>
    <w:rsid w:val="00BD3259"/>
    <w:rsid w:val="00BE172A"/>
    <w:rsid w:val="00C04279"/>
    <w:rsid w:val="00C13635"/>
    <w:rsid w:val="00C30D0C"/>
    <w:rsid w:val="00C4063B"/>
    <w:rsid w:val="00C51194"/>
    <w:rsid w:val="00C61397"/>
    <w:rsid w:val="00C67B7B"/>
    <w:rsid w:val="00C761E9"/>
    <w:rsid w:val="00CA26EE"/>
    <w:rsid w:val="00CA70CB"/>
    <w:rsid w:val="00CA76DB"/>
    <w:rsid w:val="00CB2BCE"/>
    <w:rsid w:val="00CB49E4"/>
    <w:rsid w:val="00CE6CB7"/>
    <w:rsid w:val="00CF662E"/>
    <w:rsid w:val="00D033B0"/>
    <w:rsid w:val="00D073FB"/>
    <w:rsid w:val="00D32F41"/>
    <w:rsid w:val="00D34E39"/>
    <w:rsid w:val="00D60EE3"/>
    <w:rsid w:val="00D702DA"/>
    <w:rsid w:val="00DC2D65"/>
    <w:rsid w:val="00DE2866"/>
    <w:rsid w:val="00DF2DE4"/>
    <w:rsid w:val="00E21304"/>
    <w:rsid w:val="00E63C43"/>
    <w:rsid w:val="00E758B6"/>
    <w:rsid w:val="00E76910"/>
    <w:rsid w:val="00E84759"/>
    <w:rsid w:val="00E92891"/>
    <w:rsid w:val="00EF241D"/>
    <w:rsid w:val="00EF7192"/>
    <w:rsid w:val="00F0618D"/>
    <w:rsid w:val="00F07FAE"/>
    <w:rsid w:val="00F14F34"/>
    <w:rsid w:val="00F208F6"/>
    <w:rsid w:val="00F248B5"/>
    <w:rsid w:val="00F764C5"/>
    <w:rsid w:val="00F77CF7"/>
    <w:rsid w:val="00F85CC1"/>
    <w:rsid w:val="00FA03DB"/>
    <w:rsid w:val="00FB1431"/>
    <w:rsid w:val="00FD214C"/>
    <w:rsid w:val="00FD637F"/>
    <w:rsid w:val="00FE6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2" type="connector" idref="#_x0000_s1028"/>
        <o:r id="V:Rule4" type="connector" idref="#_x0000_s1030"/>
        <o:r id="V:Rule6" type="connector" idref="#_x0000_s1032"/>
        <o:r id="V:Rule8" type="connector" idref="#_x0000_s1034"/>
        <o:r id="V:Rule10" type="connector" idref="#_x0000_s1036"/>
        <o:r id="V:Rule12" type="connector" idref="#_x0000_s1037"/>
        <o:r id="V:Rule14" type="connector" idref="#_x0000_s1039"/>
        <o:r id="V:Rule16" type="connector" idref="#_x0000_s1042"/>
        <o:r id="V:Rule18" type="connector" idref="#_x0000_s1044"/>
        <o:r id="V:Rule20" type="connector" idref="#_x0000_s1046"/>
        <o:r id="V:Rule22" type="connector" idref="#_x0000_s1048"/>
        <o:r id="V:Rule24" type="connector" idref="#_x0000_s1050"/>
        <o:r id="V:Rule26" type="connector" idref="#_x0000_s1051"/>
        <o:r id="V:Rule28" type="connector" idref="#_x0000_s1053"/>
        <o:r id="V:Rule30" type="connector" idref="#_x0000_s1055"/>
        <o:r id="V:Rule32" type="connector" idref="#_x0000_s1057"/>
        <o:r id="V:Rule33" type="connector" idref="#_x0000_s1058"/>
        <o:r id="V:Rule35" type="connector" idref="#_x0000_s1060"/>
        <o:r id="V:Rule37" type="connector" idref="#_x0000_s1063"/>
        <o:r id="V:Rule39" type="connector" idref="#_x0000_s1065"/>
        <o:r id="V:Rule41" type="connector" idref="#_x0000_s1067"/>
        <o:r id="V:Rule43" type="connector" idref="#_x0000_s1069"/>
        <o:r id="V:Rule45" type="connector" idref="#_x0000_s1071"/>
        <o:r id="V:Rule47" type="connector" idref="#_x0000_s1073"/>
        <o:r id="V:Rule49" type="connector" idref="#_x0000_s1075"/>
        <o:r id="V:Rule53" type="connector" idref="#_x0000_s1078"/>
        <o:r id="V:Rule54" type="connector" idref="#_x0000_s1079"/>
        <o:r id="V:Rule55" type="connector" idref="#_x0000_s1080"/>
        <o:r id="V:Rule57" type="connector" idref="#_x0000_s1082"/>
        <o:r id="V:Rule59" type="connector" idref="#_x0000_s1084"/>
        <o:r id="V:Rule61" type="connector" idref="#_x0000_s1085"/>
        <o:r id="V:Rule63" type="connector" idref="#_x0000_s1087"/>
        <o:r id="V:Rule65" type="connector" idref="#_x0000_s1089"/>
        <o:r id="V:Rule67" type="connector" idref="#_x0000_s1091"/>
        <o:r id="V:Rule69" type="connector" idref="#_x0000_s1092"/>
        <o:r id="V:Rule71" type="connector" idref="#_x0000_s1094"/>
        <o:r id="V:Rule73" type="connector" idref="#_x0000_s1096"/>
        <o:r id="V:Rule75" type="connector" idref="#_x0000_s1098"/>
        <o:r id="V:Rule77" type="connector" idref="#_x0000_s1100"/>
        <o:r id="V:Rule79" type="connector" idref="#_x0000_s1102"/>
        <o:r id="V:Rule81" type="connector" idref="#_x0000_s1104"/>
        <o:r id="V:Rule83" type="connector" idref="#_x0000_s1106"/>
        <o:r id="V:Rule85" type="connector" idref="#_x0000_s1108"/>
        <o:r id="V:Rule87" type="connector" idref="#_x0000_s1110"/>
        <o:r id="V:Rule89" type="connector" idref="#_x0000_s1112"/>
        <o:r id="V:Rule91" type="connector" idref="#_x0000_s1114"/>
        <o:r id="V:Rule93" type="connector" idref="#_x0000_s1116"/>
        <o:r id="V:Rule95" type="connector" idref="#_x0000_s1118"/>
        <o:r id="V:Rule97" type="connector" idref="#_x0000_s1120"/>
        <o:r id="V:Rule99" type="connector" idref="#_x0000_s1122"/>
        <o:r id="V:Rule101" type="connector" idref="#_x0000_s1124"/>
        <o:r id="V:Rule103" type="connector" idref="#_x0000_s1126"/>
        <o:r id="V:Rule105" type="connector" idref="#_x0000_s1128"/>
        <o:r id="V:Rule107" type="connector" idref="#_x0000_s1130"/>
        <o:r id="V:Rule109" type="connector" idref="#_x0000_s1132"/>
        <o:r id="V:Rule111" type="connector" idref="#_x0000_s1134"/>
        <o:r id="V:Rule113" type="connector" idref="#_x0000_s1136"/>
        <o:r id="V:Rule115" type="connector" idref="#_x0000_s1138"/>
        <o:r id="V:Rule117" type="connector" idref="#_x0000_s1140"/>
        <o:r id="V:Rule119" type="connector" idref="#_x0000_s1141"/>
        <o:r id="V:Rule121" type="connector" idref="#_x0000_s1143"/>
        <o:r id="V:Rule123" type="connector" idref="#_x0000_s1145"/>
        <o:r id="V:Rule125" type="connector" idref="#_x0000_s1148"/>
        <o:r id="V:Rule127" type="connector" idref="#_x0000_s1149"/>
        <o:r id="V:Rule129" type="connector" idref="#_x0000_s1151"/>
        <o:r id="V:Rule131" type="connector" idref="#_x0000_s1153"/>
        <o:r id="V:Rule133" type="connector" idref="#_x0000_s1154"/>
        <o:r id="V:Rule135"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4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61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618D"/>
  </w:style>
  <w:style w:type="paragraph" w:styleId="Footer">
    <w:name w:val="footer"/>
    <w:basedOn w:val="Normal"/>
    <w:link w:val="FooterChar"/>
    <w:uiPriority w:val="99"/>
    <w:semiHidden/>
    <w:unhideWhenUsed/>
    <w:rsid w:val="00F061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618D"/>
  </w:style>
  <w:style w:type="paragraph" w:styleId="BalloonText">
    <w:name w:val="Balloon Text"/>
    <w:basedOn w:val="Normal"/>
    <w:link w:val="BalloonTextChar"/>
    <w:uiPriority w:val="99"/>
    <w:semiHidden/>
    <w:unhideWhenUsed/>
    <w:rsid w:val="00692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A3B"/>
    <w:rPr>
      <w:rFonts w:ascii="Tahoma" w:hAnsi="Tahoma" w:cs="Tahoma"/>
      <w:sz w:val="16"/>
      <w:szCs w:val="16"/>
    </w:rPr>
  </w:style>
  <w:style w:type="character" w:styleId="PlaceholderText">
    <w:name w:val="Placeholder Text"/>
    <w:basedOn w:val="DefaultParagraphFont"/>
    <w:uiPriority w:val="99"/>
    <w:semiHidden/>
    <w:rsid w:val="00C30D0C"/>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E5F23-6C70-49B5-B1B4-8EB07724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2152</TotalTime>
  <Pages>12</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53</cp:revision>
  <cp:lastPrinted>2010-09-22T03:58:00Z</cp:lastPrinted>
  <dcterms:created xsi:type="dcterms:W3CDTF">2010-06-02T21:51:00Z</dcterms:created>
  <dcterms:modified xsi:type="dcterms:W3CDTF">2010-09-22T04:01:00Z</dcterms:modified>
</cp:coreProperties>
</file>